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33B" w:rsidRPr="00DC6C60" w:rsidRDefault="00D7433B" w:rsidP="00D7433B">
      <w:pPr>
        <w:widowControl w:val="0"/>
        <w:autoSpaceDE w:val="0"/>
        <w:autoSpaceDN w:val="0"/>
        <w:adjustRightInd w:val="0"/>
        <w:spacing w:after="0" w:line="240" w:lineRule="auto"/>
        <w:contextualSpacing/>
        <w:jc w:val="center"/>
        <w:rPr>
          <w:rFonts w:ascii="Tahoma" w:hAnsi="Tahoma" w:cs="Tahoma"/>
          <w:b/>
          <w:bCs/>
          <w:szCs w:val="20"/>
        </w:rPr>
      </w:pPr>
      <w:r w:rsidRPr="00DC6C60">
        <w:rPr>
          <w:rFonts w:ascii="Tahoma" w:hAnsi="Tahoma" w:cs="Tahoma"/>
          <w:b/>
          <w:bCs/>
          <w:szCs w:val="20"/>
        </w:rPr>
        <w:t>ДОГОВОР</w:t>
      </w:r>
    </w:p>
    <w:p w:rsidR="00D7433B" w:rsidRPr="00DC6C60" w:rsidRDefault="00D7433B" w:rsidP="00D7433B">
      <w:pPr>
        <w:widowControl w:val="0"/>
        <w:autoSpaceDE w:val="0"/>
        <w:autoSpaceDN w:val="0"/>
        <w:adjustRightInd w:val="0"/>
        <w:spacing w:after="0" w:line="240" w:lineRule="auto"/>
        <w:contextualSpacing/>
        <w:jc w:val="center"/>
        <w:rPr>
          <w:rFonts w:ascii="Tahoma" w:hAnsi="Tahoma" w:cs="Tahoma"/>
          <w:b/>
          <w:bCs/>
          <w:szCs w:val="20"/>
        </w:rPr>
      </w:pPr>
      <w:r w:rsidRPr="00DC6C60">
        <w:rPr>
          <w:rFonts w:ascii="Tahoma" w:hAnsi="Tahoma" w:cs="Tahoma"/>
          <w:b/>
          <w:bCs/>
          <w:szCs w:val="20"/>
        </w:rPr>
        <w:t xml:space="preserve">на оказание услуг </w:t>
      </w:r>
      <w:r w:rsidRPr="00DC6C60">
        <w:rPr>
          <w:rFonts w:ascii="Tahoma" w:hAnsi="Tahoma" w:cs="Tahoma"/>
          <w:b/>
        </w:rPr>
        <w:t>по замене и активации фискальных накопителей с предоставлением услуг оператора фискальных данных».</w:t>
      </w:r>
    </w:p>
    <w:p w:rsidR="00D7433B" w:rsidRDefault="00D7433B" w:rsidP="00D7433B">
      <w:pPr>
        <w:widowControl w:val="0"/>
        <w:spacing w:line="240" w:lineRule="auto"/>
        <w:contextualSpacing/>
        <w:rPr>
          <w:rFonts w:ascii="Tahoma" w:hAnsi="Tahoma" w:cs="Tahoma"/>
          <w:bCs/>
          <w:color w:val="000000" w:themeColor="text1"/>
          <w:szCs w:val="20"/>
        </w:rPr>
      </w:pPr>
      <w:r>
        <w:rPr>
          <w:rFonts w:ascii="Tahoma" w:hAnsi="Tahoma" w:cs="Tahoma"/>
          <w:bCs/>
          <w:color w:val="000000" w:themeColor="text1"/>
          <w:szCs w:val="20"/>
        </w:rPr>
        <w:t>г. Оренбург                                                                                            «__» __________  ______г.</w:t>
      </w:r>
    </w:p>
    <w:p w:rsidR="00D7433B" w:rsidRDefault="00D7433B" w:rsidP="00D7433B">
      <w:pPr>
        <w:widowControl w:val="0"/>
        <w:spacing w:line="240" w:lineRule="auto"/>
        <w:contextualSpacing/>
        <w:rPr>
          <w:rFonts w:ascii="Tahoma" w:hAnsi="Tahoma" w:cs="Tahoma"/>
          <w:bCs/>
          <w:color w:val="000000" w:themeColor="text1"/>
          <w:szCs w:val="20"/>
        </w:rPr>
      </w:pPr>
    </w:p>
    <w:p w:rsidR="00D7433B" w:rsidRPr="00337891"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337891">
        <w:rPr>
          <w:rFonts w:ascii="Tahoma" w:hAnsi="Tahoma" w:cs="Tahoma"/>
          <w:b/>
          <w:szCs w:val="20"/>
        </w:rPr>
        <w:t>Акционерное общество «ЭнергосбыТ Плюс»</w:t>
      </w:r>
      <w:r w:rsidRPr="00337891">
        <w:rPr>
          <w:rFonts w:ascii="Tahoma" w:hAnsi="Tahoma" w:cs="Tahoma"/>
          <w:b/>
          <w:bCs/>
          <w:szCs w:val="20"/>
        </w:rPr>
        <w:t>,</w:t>
      </w:r>
      <w:r w:rsidRPr="00337891">
        <w:rPr>
          <w:rFonts w:ascii="Tahoma" w:hAnsi="Tahoma" w:cs="Tahoma"/>
          <w:szCs w:val="20"/>
        </w:rPr>
        <w:t xml:space="preserve"> именуемое в дальнейшем </w:t>
      </w:r>
      <w:r w:rsidRPr="00337891">
        <w:rPr>
          <w:rFonts w:ascii="Tahoma" w:hAnsi="Tahoma" w:cs="Tahoma"/>
          <w:b/>
          <w:szCs w:val="20"/>
        </w:rPr>
        <w:t>«Заказчик»</w:t>
      </w:r>
      <w:r w:rsidRPr="00337891">
        <w:rPr>
          <w:rFonts w:ascii="Tahoma" w:hAnsi="Tahoma" w:cs="Tahoma"/>
          <w:szCs w:val="20"/>
        </w:rPr>
        <w:t xml:space="preserve">, </w:t>
      </w:r>
      <w:r w:rsidRPr="004A736A">
        <w:rPr>
          <w:rFonts w:ascii="Tahoma" w:hAnsi="Tahoma" w:cs="Tahoma"/>
          <w:szCs w:val="20"/>
        </w:rPr>
        <w:t>в лице Директора Оренбургского филиала Решетило Сергея Васильевича, действующего на основании доверенности от 17.08.2022г., зарегистрированной в реестре №77/406-н/77-2022-6-868</w:t>
      </w:r>
      <w:r w:rsidRPr="00337891">
        <w:rPr>
          <w:rFonts w:ascii="Tahoma" w:hAnsi="Tahoma" w:cs="Tahoma"/>
          <w:szCs w:val="20"/>
        </w:rPr>
        <w:t xml:space="preserve"> с одной стороны, и</w:t>
      </w:r>
    </w:p>
    <w:p w:rsidR="00D7433B" w:rsidRDefault="00D7433B" w:rsidP="00D7433B">
      <w:pPr>
        <w:spacing w:after="120" w:line="240" w:lineRule="auto"/>
        <w:ind w:firstLine="567"/>
        <w:contextualSpacing/>
        <w:jc w:val="both"/>
        <w:rPr>
          <w:rFonts w:ascii="Tahoma" w:hAnsi="Tahoma" w:cs="Tahoma"/>
          <w:szCs w:val="20"/>
        </w:rPr>
      </w:pPr>
      <w:r>
        <w:rPr>
          <w:rFonts w:ascii="Tahoma" w:hAnsi="Tahoma" w:cs="Tahoma"/>
          <w:b/>
        </w:rPr>
        <w:t>___________________________________</w:t>
      </w:r>
      <w:r w:rsidRPr="00E276A3">
        <w:rPr>
          <w:rFonts w:ascii="Tahoma" w:hAnsi="Tahoma" w:cs="Tahoma"/>
        </w:rPr>
        <w:t xml:space="preserve"> именуемое в дальнейшем </w:t>
      </w:r>
      <w:r w:rsidRPr="00E276A3">
        <w:rPr>
          <w:rFonts w:ascii="Tahoma" w:hAnsi="Tahoma" w:cs="Tahoma"/>
          <w:b/>
        </w:rPr>
        <w:t>«Исполнитель»</w:t>
      </w:r>
      <w:r w:rsidRPr="00E276A3">
        <w:rPr>
          <w:rFonts w:ascii="Tahoma" w:hAnsi="Tahoma" w:cs="Tahoma"/>
        </w:rPr>
        <w:t xml:space="preserve">, </w:t>
      </w:r>
      <w:r w:rsidRPr="00E276A3">
        <w:rPr>
          <w:rFonts w:ascii="Tahoma" w:hAnsi="Tahoma" w:cs="Tahoma"/>
          <w:szCs w:val="20"/>
        </w:rPr>
        <w:t xml:space="preserve">в лице </w:t>
      </w:r>
      <w:r>
        <w:rPr>
          <w:rFonts w:ascii="Tahoma" w:hAnsi="Tahoma" w:cs="Tahoma"/>
          <w:szCs w:val="20"/>
        </w:rPr>
        <w:t>_________________</w:t>
      </w:r>
      <w:r w:rsidRPr="00E276A3">
        <w:rPr>
          <w:rFonts w:ascii="Tahoma" w:hAnsi="Tahoma" w:cs="Tahoma"/>
          <w:szCs w:val="20"/>
        </w:rPr>
        <w:t xml:space="preserve">, действующего на основании </w:t>
      </w:r>
      <w:r>
        <w:rPr>
          <w:rFonts w:ascii="Tahoma" w:hAnsi="Tahoma" w:cs="Tahoma"/>
          <w:szCs w:val="20"/>
        </w:rPr>
        <w:t>__________________________</w:t>
      </w:r>
      <w:r w:rsidRPr="00E276A3">
        <w:rPr>
          <w:rFonts w:ascii="Tahoma" w:hAnsi="Tahoma" w:cs="Tahoma"/>
        </w:rPr>
        <w:t xml:space="preserve"> с другой стороны, вместе именуемые </w:t>
      </w:r>
      <w:r w:rsidRPr="00E276A3">
        <w:rPr>
          <w:rFonts w:ascii="Tahoma" w:hAnsi="Tahoma" w:cs="Tahoma"/>
          <w:b/>
        </w:rPr>
        <w:t>«Стороны»</w:t>
      </w:r>
      <w:r w:rsidRPr="00E276A3">
        <w:rPr>
          <w:rFonts w:ascii="Tahoma" w:hAnsi="Tahoma" w:cs="Tahoma"/>
        </w:rPr>
        <w:t>, заключили настоящий договор, далее по тексту «Договор», о нижеследующем</w:t>
      </w:r>
      <w:r>
        <w:rPr>
          <w:rFonts w:ascii="Tahoma" w:hAnsi="Tahoma" w:cs="Tahoma"/>
        </w:rPr>
        <w:t>:</w:t>
      </w:r>
      <w:r w:rsidRPr="00E276A3">
        <w:rPr>
          <w:rFonts w:ascii="Tahoma" w:hAnsi="Tahoma" w:cs="Tahoma"/>
        </w:rPr>
        <w:t xml:space="preserve"> </w:t>
      </w: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D7433B" w:rsidRPr="004422EC" w:rsidRDefault="00D7433B" w:rsidP="00D7433B">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9E6F2A">
        <w:rPr>
          <w:rFonts w:ascii="Tahoma" w:hAnsi="Tahoma" w:cs="Tahoma"/>
          <w:szCs w:val="20"/>
        </w:rPr>
        <w:t>замене фискальн</w:t>
      </w:r>
      <w:r>
        <w:rPr>
          <w:rFonts w:ascii="Tahoma" w:hAnsi="Tahoma" w:cs="Tahoma"/>
          <w:szCs w:val="20"/>
        </w:rPr>
        <w:t xml:space="preserve">ых накопителей контрольно-кассовой техники </w:t>
      </w:r>
      <w:r w:rsidRPr="009E6F2A">
        <w:rPr>
          <w:rFonts w:ascii="Tahoma" w:hAnsi="Tahoma" w:cs="Tahoma"/>
          <w:szCs w:val="20"/>
        </w:rPr>
        <w:t>(далее по тексту</w:t>
      </w:r>
      <w:r>
        <w:rPr>
          <w:rFonts w:ascii="Tahoma" w:hAnsi="Tahoma" w:cs="Tahoma"/>
          <w:szCs w:val="20"/>
        </w:rPr>
        <w:t>-</w:t>
      </w:r>
      <w:r w:rsidRPr="009E6F2A">
        <w:rPr>
          <w:rFonts w:ascii="Tahoma" w:hAnsi="Tahoma" w:cs="Tahoma"/>
          <w:szCs w:val="20"/>
        </w:rPr>
        <w:t xml:space="preserve"> ФН)</w:t>
      </w:r>
      <w:r>
        <w:rPr>
          <w:rFonts w:ascii="Tahoma" w:hAnsi="Tahoma" w:cs="Tahoma"/>
          <w:szCs w:val="20"/>
        </w:rPr>
        <w:t xml:space="preserve">, активации фискальных накопителей ККМ АТОЛ 77Ф с предоставлением услуг Оператора Фискальных Данных, далее по тексту «Услуги» в </w:t>
      </w:r>
      <w:r w:rsidRPr="004B5AB3">
        <w:rPr>
          <w:rFonts w:ascii="Tahoma" w:hAnsi="Tahoma" w:cs="Tahoma"/>
          <w:szCs w:val="20"/>
        </w:rPr>
        <w:t>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D7433B" w:rsidRPr="004B5AB3" w:rsidRDefault="00D7433B" w:rsidP="00D7433B">
      <w:pPr>
        <w:widowControl w:val="0"/>
        <w:numPr>
          <w:ilvl w:val="1"/>
          <w:numId w:val="1"/>
        </w:numPr>
        <w:tabs>
          <w:tab w:val="clear" w:pos="1866"/>
          <w:tab w:val="left" w:pos="142"/>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Pr="009E6F2A">
        <w:rPr>
          <w:rFonts w:ascii="Tahoma" w:hAnsi="Tahoma" w:cs="Tahoma"/>
          <w:szCs w:val="20"/>
        </w:rPr>
        <w:t>Центрального, Западного и Восточного отделений Оренбургского филиала АО «ЭнергосбыТ Плюс»</w:t>
      </w:r>
      <w:r>
        <w:rPr>
          <w:rFonts w:ascii="Tahoma" w:hAnsi="Tahoma" w:cs="Tahoma"/>
          <w:szCs w:val="20"/>
        </w:rPr>
        <w:t>.</w:t>
      </w:r>
    </w:p>
    <w:p w:rsidR="00D7433B" w:rsidRPr="004B5AB3" w:rsidRDefault="00D7433B" w:rsidP="00D7433B">
      <w:pPr>
        <w:widowControl w:val="0"/>
        <w:numPr>
          <w:ilvl w:val="1"/>
          <w:numId w:val="1"/>
        </w:numPr>
        <w:tabs>
          <w:tab w:val="clear" w:pos="1866"/>
          <w:tab w:val="left" w:pos="142"/>
          <w:tab w:val="num" w:pos="567"/>
        </w:tabs>
        <w:autoSpaceDE w:val="0"/>
        <w:autoSpaceDN w:val="0"/>
        <w:adjustRightInd w:val="0"/>
        <w:spacing w:after="120" w:line="240" w:lineRule="auto"/>
        <w:ind w:firstLine="567"/>
        <w:contextualSpacing/>
        <w:jc w:val="both"/>
        <w:rPr>
          <w:rFonts w:ascii="Tahoma" w:hAnsi="Tahoma" w:cs="Tahoma"/>
          <w:szCs w:val="20"/>
        </w:rPr>
      </w:pPr>
      <w:r w:rsidRPr="004B5AB3">
        <w:rPr>
          <w:rFonts w:ascii="Tahoma" w:eastAsia="Times New Roman" w:hAnsi="Tahoma" w:cs="Tahoma"/>
          <w:szCs w:val="20"/>
        </w:rPr>
        <w:t>Предусмотренные настоящим Договором Услуги оказываются в полн</w:t>
      </w:r>
      <w:r>
        <w:rPr>
          <w:rFonts w:ascii="Tahoma" w:eastAsia="Times New Roman" w:hAnsi="Tahoma" w:cs="Tahoma"/>
          <w:szCs w:val="20"/>
        </w:rPr>
        <w:t xml:space="preserve">ом соответствии с требованиями в </w:t>
      </w:r>
      <w:r w:rsidRPr="00A36EDF">
        <w:rPr>
          <w:rFonts w:ascii="Tahoma" w:hAnsi="Tahoma" w:cs="Tahoma"/>
          <w:szCs w:val="20"/>
        </w:rPr>
        <w:t>Техническом задании (Приложение №1 к договору)</w:t>
      </w:r>
      <w:r w:rsidRPr="00A36EDF">
        <w:rPr>
          <w:rFonts w:ascii="Tahoma" w:eastAsia="Times New Roman" w:hAnsi="Tahoma" w:cs="Tahoma"/>
          <w:szCs w:val="20"/>
        </w:rPr>
        <w:t xml:space="preserve"> </w:t>
      </w:r>
      <w:r w:rsidRPr="00A36EDF">
        <w:rPr>
          <w:rFonts w:ascii="Tahoma" w:hAnsi="Tahoma" w:cs="Tahoma"/>
          <w:szCs w:val="20"/>
        </w:rPr>
        <w:t>и действующим законодательством РФ.</w:t>
      </w:r>
      <w:r w:rsidRPr="004B5AB3">
        <w:rPr>
          <w:rFonts w:ascii="Tahoma" w:hAnsi="Tahoma" w:cs="Tahoma"/>
          <w:szCs w:val="20"/>
        </w:rPr>
        <w:t xml:space="preserve"> </w:t>
      </w:r>
    </w:p>
    <w:p w:rsidR="00D7433B" w:rsidRPr="00367907" w:rsidRDefault="00D7433B" w:rsidP="00D7433B">
      <w:pPr>
        <w:pStyle w:val="a3"/>
        <w:numPr>
          <w:ilvl w:val="1"/>
          <w:numId w:val="1"/>
        </w:numPr>
        <w:tabs>
          <w:tab w:val="clear" w:pos="1866"/>
          <w:tab w:val="left" w:pos="142"/>
        </w:tabs>
        <w:spacing w:after="120" w:line="240" w:lineRule="auto"/>
        <w:ind w:firstLine="567"/>
        <w:jc w:val="both"/>
        <w:rPr>
          <w:rFonts w:ascii="Tahoma" w:eastAsia="Times New Roman" w:hAnsi="Tahoma" w:cs="Tahoma"/>
          <w:szCs w:val="20"/>
        </w:rPr>
      </w:pPr>
      <w:r w:rsidRPr="004B5AB3">
        <w:rPr>
          <w:rFonts w:ascii="Tahoma" w:eastAsia="Times New Roman" w:hAnsi="Tahoma" w:cs="Tahoma"/>
          <w:szCs w:val="20"/>
        </w:rPr>
        <w:t>В случае исключения каких-либо Услу</w:t>
      </w:r>
      <w:r>
        <w:rPr>
          <w:rFonts w:ascii="Tahoma" w:eastAsia="Times New Roman" w:hAnsi="Tahoma" w:cs="Tahoma"/>
          <w:szCs w:val="20"/>
        </w:rPr>
        <w:t>г из объема, предусмотренного в техническом з</w:t>
      </w:r>
      <w:r w:rsidRPr="004B5AB3">
        <w:rPr>
          <w:rFonts w:ascii="Tahoma" w:eastAsia="Times New Roman" w:hAnsi="Tahoma" w:cs="Tahoma"/>
          <w:szCs w:val="20"/>
        </w:rPr>
        <w:t>адании (Приложение №1 к Договору)</w:t>
      </w:r>
      <w:r>
        <w:rPr>
          <w:rFonts w:ascii="Tahoma" w:eastAsia="Times New Roman" w:hAnsi="Tahoma" w:cs="Tahoma"/>
          <w:szCs w:val="20"/>
        </w:rPr>
        <w:t>,</w:t>
      </w:r>
      <w:r w:rsidRPr="004B5AB3">
        <w:rPr>
          <w:rFonts w:ascii="Tahoma" w:eastAsia="Times New Roman" w:hAnsi="Tahoma" w:cs="Tahoma"/>
          <w:szCs w:val="20"/>
        </w:rPr>
        <w:t xml:space="preserve"> изменения вносятся Заказчиком</w:t>
      </w:r>
      <w:r>
        <w:rPr>
          <w:rFonts w:ascii="Tahoma" w:eastAsia="Times New Roman" w:hAnsi="Tahoma" w:cs="Tahoma"/>
          <w:szCs w:val="20"/>
        </w:rPr>
        <w:t xml:space="preserve"> в одностороннем порядке путем </w:t>
      </w:r>
      <w:r w:rsidRPr="004B5AB3">
        <w:rPr>
          <w:rFonts w:ascii="Tahoma" w:eastAsia="Times New Roman" w:hAnsi="Tahoma" w:cs="Tahoma"/>
          <w:szCs w:val="20"/>
        </w:rPr>
        <w:t>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D7433B" w:rsidRPr="00417929" w:rsidRDefault="00D7433B" w:rsidP="00D7433B">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bookmarkStart w:id="0" w:name="_Ref325969766"/>
      <w:r w:rsidRPr="004B5AB3">
        <w:rPr>
          <w:rFonts w:ascii="Tahoma" w:hAnsi="Tahoma" w:cs="Tahoma"/>
          <w:szCs w:val="20"/>
        </w:rPr>
        <w:t>Цена (стоимость) подлежащих оказанию Услуг по настоящему Договору</w:t>
      </w:r>
      <w:r>
        <w:rPr>
          <w:rFonts w:ascii="Tahoma" w:hAnsi="Tahoma" w:cs="Tahoma"/>
          <w:szCs w:val="20"/>
        </w:rPr>
        <w:t xml:space="preserve"> составляет</w:t>
      </w:r>
      <w:r>
        <w:rPr>
          <w:rFonts w:ascii="Tahoma" w:hAnsi="Tahoma" w:cs="Tahoma"/>
          <w:b/>
          <w:szCs w:val="20"/>
        </w:rPr>
        <w:t>________________(________________)</w:t>
      </w:r>
      <w:r>
        <w:rPr>
          <w:rFonts w:ascii="Tahoma" w:hAnsi="Tahoma" w:cs="Tahoma"/>
          <w:i/>
          <w:szCs w:val="20"/>
        </w:rPr>
        <w:t xml:space="preserve"> </w:t>
      </w:r>
      <w:r w:rsidRPr="004B5AB3">
        <w:rPr>
          <w:rFonts w:ascii="Tahoma" w:hAnsi="Tahoma" w:cs="Tahoma"/>
          <w:szCs w:val="20"/>
        </w:rPr>
        <w:t xml:space="preserve">рублей </w:t>
      </w:r>
      <w:r>
        <w:rPr>
          <w:rFonts w:ascii="Tahoma" w:hAnsi="Tahoma" w:cs="Tahoma"/>
          <w:b/>
          <w:szCs w:val="20"/>
        </w:rPr>
        <w:t>___</w:t>
      </w:r>
      <w:r w:rsidRPr="004B5AB3">
        <w:rPr>
          <w:rFonts w:ascii="Tahoma" w:hAnsi="Tahoma" w:cs="Tahoma"/>
          <w:szCs w:val="20"/>
        </w:rPr>
        <w:t xml:space="preserve"> копеек, в том числе НДС (</w:t>
      </w:r>
      <w:r>
        <w:rPr>
          <w:rFonts w:ascii="Tahoma" w:hAnsi="Tahoma" w:cs="Tahoma"/>
          <w:szCs w:val="20"/>
        </w:rPr>
        <w:t>20</w:t>
      </w:r>
      <w:r w:rsidRPr="004B5AB3">
        <w:rPr>
          <w:rFonts w:ascii="Tahoma" w:hAnsi="Tahoma" w:cs="Tahoma"/>
          <w:szCs w:val="20"/>
        </w:rPr>
        <w:t>%) –</w:t>
      </w:r>
      <w:r>
        <w:rPr>
          <w:rFonts w:ascii="Tahoma" w:hAnsi="Tahoma" w:cs="Tahoma"/>
          <w:b/>
          <w:szCs w:val="20"/>
        </w:rPr>
        <w:t xml:space="preserve">_____ </w:t>
      </w:r>
      <w:r w:rsidRPr="00D35488">
        <w:rPr>
          <w:rFonts w:ascii="Tahoma" w:hAnsi="Tahoma" w:cs="Tahoma"/>
          <w:b/>
          <w:szCs w:val="20"/>
        </w:rPr>
        <w:t>(</w:t>
      </w:r>
      <w:r>
        <w:rPr>
          <w:rFonts w:ascii="Tahoma" w:hAnsi="Tahoma" w:cs="Tahoma"/>
          <w:b/>
          <w:szCs w:val="20"/>
        </w:rPr>
        <w:t>_________</w:t>
      </w:r>
      <w:r w:rsidRPr="00D35488">
        <w:rPr>
          <w:rFonts w:ascii="Tahoma" w:hAnsi="Tahoma" w:cs="Tahoma"/>
          <w:b/>
          <w:szCs w:val="20"/>
        </w:rPr>
        <w:t>)</w:t>
      </w:r>
      <w:r>
        <w:rPr>
          <w:rFonts w:ascii="Tahoma" w:hAnsi="Tahoma" w:cs="Tahoma"/>
          <w:szCs w:val="20"/>
        </w:rPr>
        <w:t xml:space="preserve"> рублей </w:t>
      </w:r>
      <w:r>
        <w:rPr>
          <w:rFonts w:ascii="Tahoma" w:hAnsi="Tahoma" w:cs="Tahoma"/>
          <w:b/>
          <w:szCs w:val="20"/>
        </w:rPr>
        <w:t xml:space="preserve">___ </w:t>
      </w:r>
      <w:r>
        <w:rPr>
          <w:rFonts w:ascii="Tahoma" w:hAnsi="Tahoma" w:cs="Tahoma"/>
          <w:szCs w:val="20"/>
        </w:rPr>
        <w:t>копеек</w:t>
      </w:r>
      <w:r w:rsidRPr="004B5AB3">
        <w:rPr>
          <w:rFonts w:ascii="Tahoma" w:hAnsi="Tahoma" w:cs="Tahoma"/>
          <w:szCs w:val="20"/>
        </w:rPr>
        <w:t xml:space="preserve">, далее по тексту </w:t>
      </w:r>
      <w:r w:rsidRPr="004B5AB3">
        <w:rPr>
          <w:rFonts w:ascii="Tahoma" w:hAnsi="Tahoma" w:cs="Tahoma"/>
          <w:b/>
          <w:szCs w:val="20"/>
        </w:rPr>
        <w:t xml:space="preserve">«Цена Услуг» </w:t>
      </w:r>
      <w:r w:rsidRPr="00417929">
        <w:rPr>
          <w:rFonts w:ascii="Tahoma" w:hAnsi="Tahoma" w:cs="Tahoma"/>
          <w:szCs w:val="20"/>
        </w:rPr>
        <w:t>и определена в Приложении № 2 к Договору.</w:t>
      </w:r>
      <w:bookmarkEnd w:id="0"/>
      <w:r w:rsidRPr="00417929">
        <w:rPr>
          <w:rFonts w:ascii="Tahoma" w:hAnsi="Tahoma" w:cs="Tahoma"/>
          <w:szCs w:val="20"/>
        </w:rPr>
        <w:t xml:space="preserve"> </w:t>
      </w:r>
    </w:p>
    <w:p w:rsidR="00D7433B" w:rsidRPr="004B5AB3" w:rsidRDefault="00D7433B" w:rsidP="00D7433B">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417929">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D7433B" w:rsidRPr="004B5AB3" w:rsidRDefault="00D7433B" w:rsidP="00D7433B">
      <w:pPr>
        <w:widowControl w:val="0"/>
        <w:numPr>
          <w:ilvl w:val="1"/>
          <w:numId w:val="1"/>
        </w:numPr>
        <w:shd w:val="clear" w:color="auto" w:fill="FFFFFF"/>
        <w:tabs>
          <w:tab w:val="clear" w:pos="1866"/>
        </w:tabs>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w:t>
      </w:r>
      <w:r>
        <w:rPr>
          <w:rFonts w:ascii="Tahoma" w:hAnsi="Tahoma" w:cs="Tahoma"/>
          <w:szCs w:val="20"/>
        </w:rPr>
        <w:t>лучаев, предусмотренных Договором</w:t>
      </w:r>
      <w:r w:rsidRPr="004B5AB3">
        <w:rPr>
          <w:rFonts w:ascii="Tahoma" w:hAnsi="Tahoma" w:cs="Tahoma"/>
          <w:szCs w:val="20"/>
        </w:rPr>
        <w:t>.</w:t>
      </w:r>
    </w:p>
    <w:p w:rsidR="00D7433B" w:rsidRPr="00367907" w:rsidRDefault="00D7433B" w:rsidP="00D7433B">
      <w:pPr>
        <w:widowControl w:val="0"/>
        <w:numPr>
          <w:ilvl w:val="1"/>
          <w:numId w:val="1"/>
        </w:numPr>
        <w:tabs>
          <w:tab w:val="clear" w:pos="1866"/>
        </w:tabs>
        <w:autoSpaceDE w:val="0"/>
        <w:autoSpaceDN w:val="0"/>
        <w:adjustRightInd w:val="0"/>
        <w:spacing w:after="120" w:line="240" w:lineRule="auto"/>
        <w:ind w:firstLine="567"/>
        <w:contextualSpacing/>
        <w:jc w:val="both"/>
        <w:rPr>
          <w:rFonts w:ascii="Tahoma" w:hAnsi="Tahoma" w:cs="Tahoma"/>
          <w:szCs w:val="20"/>
        </w:rPr>
      </w:pPr>
      <w:r w:rsidRPr="00417929">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D7433B" w:rsidRPr="004B5AB3" w:rsidRDefault="00D7433B" w:rsidP="00D7433B">
      <w:pPr>
        <w:pStyle w:val="3"/>
        <w:keepNext w:val="0"/>
        <w:keepLines w:val="0"/>
        <w:widowControl w:val="0"/>
        <w:numPr>
          <w:ilvl w:val="0"/>
          <w:numId w:val="1"/>
        </w:numPr>
        <w:spacing w:before="0" w:after="12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D7433B" w:rsidRPr="00135186" w:rsidRDefault="00D7433B" w:rsidP="00D7433B">
      <w:pPr>
        <w:pStyle w:val="a3"/>
        <w:overflowPunct w:val="0"/>
        <w:autoSpaceDE w:val="0"/>
        <w:autoSpaceDN w:val="0"/>
        <w:spacing w:after="120" w:line="240" w:lineRule="auto"/>
        <w:ind w:left="0" w:firstLine="567"/>
        <w:jc w:val="both"/>
        <w:textAlignment w:val="baseline"/>
        <w:rPr>
          <w:rFonts w:ascii="Tahoma" w:eastAsia="Times New Roman" w:hAnsi="Tahoma" w:cs="Tahoma"/>
          <w:i/>
          <w:szCs w:val="20"/>
        </w:rPr>
      </w:pPr>
      <w:r>
        <w:rPr>
          <w:rFonts w:ascii="Tahoma" w:hAnsi="Tahoma" w:cs="Tahoma"/>
          <w:bCs/>
          <w:color w:val="000000"/>
          <w:szCs w:val="20"/>
        </w:rPr>
        <w:t>3.1</w:t>
      </w:r>
      <w:r>
        <w:rPr>
          <w:rFonts w:ascii="Tahoma" w:hAnsi="Tahoma" w:cs="Tahoma"/>
          <w:bCs/>
          <w:color w:val="000000"/>
          <w:szCs w:val="20"/>
        </w:rPr>
        <w:tab/>
        <w:t xml:space="preserve">Расчёт </w:t>
      </w:r>
      <w:r w:rsidRPr="00214560">
        <w:rPr>
          <w:rFonts w:ascii="Tahoma" w:hAnsi="Tahoma" w:cs="Tahoma"/>
          <w:bCs/>
          <w:color w:val="000000" w:themeColor="text1"/>
          <w:szCs w:val="20"/>
        </w:rPr>
        <w:t>за оказанные Услуги</w:t>
      </w:r>
      <w:r>
        <w:rPr>
          <w:rFonts w:ascii="Tahoma" w:hAnsi="Tahoma" w:cs="Tahoma"/>
          <w:bCs/>
          <w:color w:val="000000" w:themeColor="text1"/>
          <w:szCs w:val="20"/>
        </w:rPr>
        <w:t xml:space="preserve"> </w:t>
      </w:r>
      <w:r w:rsidRPr="00214560">
        <w:rPr>
          <w:rFonts w:ascii="Tahoma" w:hAnsi="Tahoma" w:cs="Tahoma"/>
          <w:bCs/>
          <w:color w:val="000000" w:themeColor="text1"/>
          <w:szCs w:val="20"/>
        </w:rPr>
        <w:t xml:space="preserve">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C14502">
        <w:rPr>
          <w:rFonts w:ascii="Tahoma" w:hAnsi="Tahoma" w:cs="Tahoma"/>
          <w:bCs/>
          <w:color w:val="000000"/>
          <w:szCs w:val="20"/>
        </w:rPr>
        <w:t xml:space="preserve"> </w:t>
      </w:r>
    </w:p>
    <w:p w:rsidR="00D7433B" w:rsidRPr="0000595D" w:rsidRDefault="00D7433B" w:rsidP="00D7433B">
      <w:pPr>
        <w:pStyle w:val="a3"/>
        <w:numPr>
          <w:ilvl w:val="1"/>
          <w:numId w:val="12"/>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00595D">
        <w:rPr>
          <w:rFonts w:ascii="Tahoma" w:hAnsi="Tahoma" w:cs="Tahoma"/>
          <w:color w:val="000000" w:themeColor="text1"/>
          <w:szCs w:val="24"/>
        </w:rPr>
        <w:t>Счет-фактура выставляется Исполнителем в сроки и в соответствии с требованиями НК РФ.</w:t>
      </w:r>
      <w:r w:rsidRPr="0000595D">
        <w:rPr>
          <w:rFonts w:ascii="Tahoma" w:eastAsia="Times New Roman" w:hAnsi="Tahoma" w:cs="Tahoma"/>
          <w:szCs w:val="20"/>
        </w:rPr>
        <w:t xml:space="preserve"> </w:t>
      </w:r>
    </w:p>
    <w:p w:rsidR="00D7433B" w:rsidRPr="007B210C"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7B210C">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7B210C">
        <w:rPr>
          <w:rFonts w:ascii="Tahoma" w:hAnsi="Tahoma" w:cs="Tahoma"/>
          <w:szCs w:val="20"/>
        </w:rPr>
        <w:t>списания денежных средств с корреспондентского счета Банка Заказчика (Плательщика)</w:t>
      </w:r>
      <w:r w:rsidRPr="007B210C">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lastRenderedPageBreak/>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 предоставлению полного комплекта документов, для соответствующего платежа в соответствии с п. 3.1. Договора. </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каждом из следующих случаев:</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D7433B" w:rsidRPr="004B5AB3" w:rsidRDefault="00D7433B" w:rsidP="00D7433B">
      <w:pPr>
        <w:pStyle w:val="a3"/>
        <w:numPr>
          <w:ilvl w:val="0"/>
          <w:numId w:val="8"/>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7433B" w:rsidRPr="004B5AB3"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предоставлять Заказчику следующую информацию:</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7433B" w:rsidRPr="004B5AB3" w:rsidRDefault="00D7433B" w:rsidP="00D7433B">
      <w:pPr>
        <w:pStyle w:val="a3"/>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7433B" w:rsidRPr="004B5AB3"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п.3.7</w:t>
      </w:r>
      <w:r w:rsidRPr="004B5AB3">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D7433B" w:rsidRPr="00E64A1F" w:rsidRDefault="00D7433B" w:rsidP="00D7433B">
      <w:pPr>
        <w:pStyle w:val="a3"/>
        <w:numPr>
          <w:ilvl w:val="2"/>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D7433B" w:rsidRPr="00367907" w:rsidRDefault="00D7433B" w:rsidP="00D7433B">
      <w:pPr>
        <w:pStyle w:val="a3"/>
        <w:numPr>
          <w:ilvl w:val="1"/>
          <w:numId w:val="13"/>
        </w:numPr>
        <w:overflowPunct w:val="0"/>
        <w:autoSpaceDE w:val="0"/>
        <w:autoSpaceDN w:val="0"/>
        <w:adjustRightInd w:val="0"/>
        <w:spacing w:after="120" w:line="240" w:lineRule="auto"/>
        <w:ind w:left="0" w:firstLine="567"/>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D7433B" w:rsidRPr="004B5AB3" w:rsidRDefault="00D7433B" w:rsidP="00D7433B">
      <w:pPr>
        <w:pStyle w:val="3"/>
        <w:keepNext w:val="0"/>
        <w:keepLines w:val="0"/>
        <w:widowControl w:val="0"/>
        <w:numPr>
          <w:ilvl w:val="0"/>
          <w:numId w:val="13"/>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D7433B" w:rsidRPr="007B210C" w:rsidRDefault="00D7433B" w:rsidP="00D7433B">
      <w:pPr>
        <w:pStyle w:val="a3"/>
        <w:widowControl w:val="0"/>
        <w:numPr>
          <w:ilvl w:val="1"/>
          <w:numId w:val="14"/>
        </w:numPr>
        <w:autoSpaceDE w:val="0"/>
        <w:autoSpaceDN w:val="0"/>
        <w:adjustRightInd w:val="0"/>
        <w:spacing w:after="120" w:line="240" w:lineRule="auto"/>
        <w:jc w:val="both"/>
        <w:rPr>
          <w:rFonts w:ascii="Tahoma" w:hAnsi="Tahoma" w:cs="Tahoma"/>
          <w:szCs w:val="20"/>
        </w:rPr>
      </w:pPr>
      <w:r w:rsidRPr="007B210C">
        <w:rPr>
          <w:rFonts w:ascii="Tahoma" w:hAnsi="Tahoma" w:cs="Tahoma"/>
          <w:szCs w:val="20"/>
        </w:rPr>
        <w:t>Сроки оказания Услуг:</w:t>
      </w:r>
    </w:p>
    <w:p w:rsidR="00D7433B" w:rsidRPr="004B5AB3" w:rsidRDefault="00D7433B" w:rsidP="00D7433B">
      <w:pPr>
        <w:shd w:val="clear" w:color="auto" w:fill="FFFFFF"/>
        <w:tabs>
          <w:tab w:val="num" w:pos="851"/>
        </w:tabs>
        <w:spacing w:after="120" w:line="240" w:lineRule="auto"/>
        <w:ind w:firstLine="567"/>
        <w:jc w:val="both"/>
        <w:rPr>
          <w:rFonts w:ascii="Tahoma" w:hAnsi="Tahoma" w:cs="Tahoma"/>
          <w:szCs w:val="20"/>
        </w:rPr>
      </w:pPr>
      <w:r w:rsidRPr="004B5AB3">
        <w:rPr>
          <w:rFonts w:ascii="Tahoma" w:hAnsi="Tahoma" w:cs="Tahoma"/>
          <w:szCs w:val="20"/>
        </w:rPr>
        <w:t>Общий срок оказания Услуг</w:t>
      </w:r>
      <w:r>
        <w:rPr>
          <w:rFonts w:ascii="Tahoma" w:hAnsi="Tahoma" w:cs="Tahoma"/>
          <w:szCs w:val="20"/>
        </w:rPr>
        <w:t xml:space="preserve"> -</w:t>
      </w:r>
      <w:r w:rsidRPr="004B5AB3">
        <w:rPr>
          <w:rFonts w:ascii="Tahoma" w:hAnsi="Tahoma" w:cs="Tahoma"/>
          <w:szCs w:val="20"/>
        </w:rPr>
        <w:t xml:space="preserve"> с </w:t>
      </w:r>
      <w:r>
        <w:rPr>
          <w:rFonts w:ascii="Tahoma" w:hAnsi="Tahoma" w:cs="Tahoma"/>
          <w:szCs w:val="20"/>
        </w:rPr>
        <w:t xml:space="preserve">01 января 2024 года </w:t>
      </w:r>
      <w:r w:rsidRPr="004B5AB3">
        <w:rPr>
          <w:rFonts w:ascii="Tahoma" w:hAnsi="Tahoma" w:cs="Tahoma"/>
          <w:szCs w:val="20"/>
        </w:rPr>
        <w:t xml:space="preserve">по </w:t>
      </w:r>
      <w:bookmarkStart w:id="1" w:name="Окончание_выполнения_работ"/>
      <w:r w:rsidRPr="004B5AB3">
        <w:rPr>
          <w:rFonts w:ascii="Tahoma" w:hAnsi="Tahoma" w:cs="Tahoma"/>
          <w:szCs w:val="20"/>
        </w:rPr>
        <w:t>«</w:t>
      </w:r>
      <w:r>
        <w:rPr>
          <w:rFonts w:ascii="Tahoma" w:hAnsi="Tahoma" w:cs="Tahoma"/>
          <w:szCs w:val="20"/>
        </w:rPr>
        <w:t>31</w:t>
      </w:r>
      <w:r w:rsidRPr="004B5AB3">
        <w:rPr>
          <w:rFonts w:ascii="Tahoma" w:hAnsi="Tahoma" w:cs="Tahoma"/>
          <w:szCs w:val="20"/>
        </w:rPr>
        <w:t xml:space="preserve">» </w:t>
      </w:r>
      <w:r>
        <w:rPr>
          <w:rFonts w:ascii="Tahoma" w:hAnsi="Tahoma" w:cs="Tahoma"/>
          <w:szCs w:val="20"/>
        </w:rPr>
        <w:t>декабря</w:t>
      </w:r>
      <w:r w:rsidRPr="004B5AB3">
        <w:rPr>
          <w:rFonts w:ascii="Tahoma" w:hAnsi="Tahoma" w:cs="Tahoma"/>
          <w:szCs w:val="20"/>
        </w:rPr>
        <w:t xml:space="preserve"> 20</w:t>
      </w:r>
      <w:r>
        <w:rPr>
          <w:rFonts w:ascii="Tahoma" w:hAnsi="Tahoma" w:cs="Tahoma"/>
          <w:szCs w:val="20"/>
        </w:rPr>
        <w:t xml:space="preserve">24 </w:t>
      </w:r>
      <w:r w:rsidRPr="004B5AB3">
        <w:rPr>
          <w:rFonts w:ascii="Tahoma" w:hAnsi="Tahoma" w:cs="Tahoma"/>
          <w:szCs w:val="20"/>
        </w:rPr>
        <w:t>г</w:t>
      </w:r>
      <w:r>
        <w:rPr>
          <w:rFonts w:ascii="Tahoma" w:hAnsi="Tahoma" w:cs="Tahoma"/>
          <w:szCs w:val="20"/>
        </w:rPr>
        <w:t>ода</w:t>
      </w:r>
      <w:r w:rsidRPr="004B5AB3">
        <w:rPr>
          <w:rFonts w:ascii="Tahoma" w:hAnsi="Tahoma" w:cs="Tahoma"/>
          <w:szCs w:val="20"/>
        </w:rPr>
        <w:t>.</w:t>
      </w:r>
      <w:bookmarkEnd w:id="1"/>
    </w:p>
    <w:p w:rsidR="00D7433B" w:rsidRPr="004B5AB3"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D7433B" w:rsidRPr="00417929"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17929">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7433B" w:rsidRPr="004B5AB3" w:rsidRDefault="00D7433B" w:rsidP="00D7433B">
      <w:pPr>
        <w:widowControl w:val="0"/>
        <w:numPr>
          <w:ilvl w:val="1"/>
          <w:numId w:val="14"/>
        </w:numPr>
        <w:shd w:val="clear" w:color="auto" w:fill="FFFFFF"/>
        <w:tabs>
          <w:tab w:val="left" w:pos="1134"/>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w:t>
      </w:r>
      <w:r w:rsidRPr="004B5AB3">
        <w:rPr>
          <w:rFonts w:ascii="Tahoma" w:hAnsi="Tahoma" w:cs="Tahoma"/>
          <w:szCs w:val="20"/>
        </w:rPr>
        <w:lastRenderedPageBreak/>
        <w:t xml:space="preserve">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7433B" w:rsidRPr="00367907" w:rsidRDefault="00D7433B" w:rsidP="00D7433B">
      <w:pPr>
        <w:pStyle w:val="a5"/>
        <w:tabs>
          <w:tab w:val="num" w:pos="851"/>
        </w:tabs>
        <w:spacing w:after="120"/>
        <w:ind w:firstLine="567"/>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7433B" w:rsidRDefault="00D7433B" w:rsidP="00D7433B">
      <w:pPr>
        <w:widowControl w:val="0"/>
        <w:numPr>
          <w:ilvl w:val="1"/>
          <w:numId w:val="14"/>
        </w:numPr>
        <w:shd w:val="clear" w:color="auto" w:fill="FFFFFF"/>
        <w:autoSpaceDE w:val="0"/>
        <w:autoSpaceDN w:val="0"/>
        <w:adjustRightInd w:val="0"/>
        <w:spacing w:after="120" w:line="240" w:lineRule="auto"/>
        <w:ind w:left="0" w:firstLine="567"/>
        <w:contextualSpacing/>
        <w:jc w:val="both"/>
        <w:rPr>
          <w:rFonts w:ascii="Tahoma" w:hAnsi="Tahoma" w:cs="Tahoma"/>
          <w:b/>
          <w:szCs w:val="20"/>
        </w:rPr>
      </w:pPr>
      <w:r w:rsidRPr="004B5AB3">
        <w:rPr>
          <w:rFonts w:ascii="Tahoma" w:hAnsi="Tahoma" w:cs="Tahoma"/>
          <w:b/>
          <w:szCs w:val="20"/>
        </w:rPr>
        <w:t>Порядок оказания Услуг</w:t>
      </w:r>
    </w:p>
    <w:p w:rsidR="00D7433B" w:rsidRPr="004B591E"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color w:val="000000" w:themeColor="text1"/>
          <w:szCs w:val="20"/>
        </w:rPr>
      </w:pPr>
      <w:r w:rsidRPr="00DC4DF9">
        <w:rPr>
          <w:rFonts w:ascii="Tahoma" w:hAnsi="Tahoma" w:cs="Tahoma"/>
          <w:szCs w:val="20"/>
        </w:rPr>
        <w:t>5.1.1 На протяжении срока действия договора Заказчик передает, а Исполнитель принимает ККМ</w:t>
      </w:r>
      <w:r>
        <w:rPr>
          <w:rFonts w:ascii="Tahoma" w:hAnsi="Tahoma" w:cs="Tahoma"/>
          <w:szCs w:val="20"/>
        </w:rPr>
        <w:t xml:space="preserve"> </w:t>
      </w:r>
      <w:r w:rsidRPr="00DC4DF9">
        <w:rPr>
          <w:rFonts w:ascii="Tahoma" w:hAnsi="Tahoma" w:cs="Tahoma"/>
          <w:szCs w:val="20"/>
        </w:rPr>
        <w:t>для выполнения услуг</w:t>
      </w:r>
      <w:r>
        <w:rPr>
          <w:rFonts w:ascii="Tahoma" w:hAnsi="Tahoma" w:cs="Tahoma"/>
          <w:szCs w:val="20"/>
        </w:rPr>
        <w:t xml:space="preserve"> </w:t>
      </w:r>
      <w:r w:rsidRPr="00DC4DF9">
        <w:rPr>
          <w:rFonts w:ascii="Tahoma" w:hAnsi="Tahoma" w:cs="Tahoma"/>
          <w:szCs w:val="20"/>
        </w:rPr>
        <w:t xml:space="preserve">по адресам, предоставленным Исполнителем в </w:t>
      </w:r>
      <w:r>
        <w:rPr>
          <w:rFonts w:ascii="Tahoma" w:hAnsi="Tahoma" w:cs="Tahoma"/>
          <w:szCs w:val="20"/>
        </w:rPr>
        <w:t xml:space="preserve">городах </w:t>
      </w:r>
      <w:r w:rsidRPr="004B591E">
        <w:rPr>
          <w:rFonts w:ascii="Tahoma" w:hAnsi="Tahoma" w:cs="Tahoma"/>
          <w:color w:val="000000" w:themeColor="text1"/>
          <w:szCs w:val="20"/>
        </w:rPr>
        <w:t>Оренбург, Орск, Бузулук, Сорочинск, Кувандык.</w:t>
      </w:r>
    </w:p>
    <w:p w:rsidR="00D7433B" w:rsidRPr="004B5AB3" w:rsidRDefault="00D7433B" w:rsidP="00D7433B">
      <w:pPr>
        <w:widowControl w:val="0"/>
        <w:numPr>
          <w:ilvl w:val="1"/>
          <w:numId w:val="14"/>
        </w:numPr>
        <w:shd w:val="clear" w:color="auto" w:fill="FFFFFF"/>
        <w:autoSpaceDE w:val="0"/>
        <w:autoSpaceDN w:val="0"/>
        <w:adjustRightInd w:val="0"/>
        <w:spacing w:after="120" w:line="240" w:lineRule="auto"/>
        <w:ind w:left="0" w:firstLine="567"/>
        <w:contextualSpacing/>
        <w:jc w:val="both"/>
        <w:rPr>
          <w:rFonts w:ascii="Tahoma" w:hAnsi="Tahoma" w:cs="Tahoma"/>
          <w:b/>
          <w:szCs w:val="20"/>
        </w:rPr>
      </w:pPr>
      <w:r w:rsidRPr="004B5AB3">
        <w:rPr>
          <w:rFonts w:ascii="Tahoma" w:hAnsi="Tahoma" w:cs="Tahoma"/>
          <w:b/>
          <w:szCs w:val="20"/>
        </w:rPr>
        <w:t>Приемка оказанных Услуг</w:t>
      </w:r>
    </w:p>
    <w:p w:rsidR="00D7433B" w:rsidRPr="004B5AB3" w:rsidRDefault="00D7433B" w:rsidP="00D7433B">
      <w:pPr>
        <w:pStyle w:val="a3"/>
        <w:numPr>
          <w:ilvl w:val="2"/>
          <w:numId w:val="14"/>
        </w:numPr>
        <w:spacing w:after="120" w:line="240" w:lineRule="auto"/>
        <w:ind w:left="0" w:firstLine="567"/>
        <w:jc w:val="both"/>
        <w:rPr>
          <w:rFonts w:ascii="Tahoma" w:hAnsi="Tahoma" w:cs="Tahoma"/>
          <w:szCs w:val="20"/>
        </w:rPr>
      </w:pPr>
      <w:r w:rsidRPr="004B5AB3">
        <w:rPr>
          <w:rFonts w:ascii="Tahoma" w:hAnsi="Tahoma" w:cs="Tahoma"/>
          <w:szCs w:val="20"/>
        </w:rPr>
        <w:t xml:space="preserve">По окончанию </w:t>
      </w:r>
      <w:r w:rsidRPr="00417929">
        <w:rPr>
          <w:rFonts w:ascii="Tahoma" w:hAnsi="Tahoma" w:cs="Tahoma"/>
          <w:szCs w:val="20"/>
        </w:rPr>
        <w:t>оказания Услуг</w:t>
      </w:r>
      <w:r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Исполнитель передает Заказчику до начала приемки результата оказанных Услуг два экземпляра акта оказанных Услуг</w:t>
      </w:r>
      <w:r>
        <w:rPr>
          <w:rFonts w:ascii="Tahoma" w:hAnsi="Tahoma" w:cs="Tahoma"/>
          <w:szCs w:val="20"/>
        </w:rPr>
        <w:t>/</w:t>
      </w:r>
      <w:r w:rsidRPr="00481012">
        <w:rPr>
          <w:rFonts w:ascii="Tahoma" w:hAnsi="Tahoma" w:cs="Tahoma"/>
          <w:szCs w:val="20"/>
        </w:rPr>
        <w:t xml:space="preserve"> </w:t>
      </w:r>
      <w:r w:rsidRPr="004B4B59">
        <w:rPr>
          <w:rFonts w:ascii="Tahoma" w:hAnsi="Tahoma" w:cs="Tahoma"/>
          <w:szCs w:val="20"/>
        </w:rPr>
        <w:t>УПД подписанных Исполнителем.</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обязан в срок не более 7 (семи) рабочих дней с момента предъявления Исполнителем </w:t>
      </w:r>
      <w:r>
        <w:rPr>
          <w:rFonts w:ascii="Tahoma" w:hAnsi="Tahoma" w:cs="Tahoma"/>
          <w:szCs w:val="20"/>
        </w:rPr>
        <w:t>и документов, указанных в п.5.2.3. Договора,</w:t>
      </w:r>
      <w:r w:rsidRPr="004B5AB3">
        <w:rPr>
          <w:rFonts w:ascii="Tahoma" w:hAnsi="Tahoma" w:cs="Tahoma"/>
          <w:szCs w:val="20"/>
        </w:rPr>
        <w:t xml:space="preserve"> с участием представителей Исполнителя осмотреть и принять оказанные Услуги.</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w:t>
      </w:r>
      <w:r>
        <w:rPr>
          <w:rFonts w:ascii="Tahoma" w:hAnsi="Tahoma" w:cs="Tahoma"/>
          <w:szCs w:val="20"/>
        </w:rPr>
        <w:t>,</w:t>
      </w:r>
      <w:r w:rsidRPr="004B5AB3">
        <w:rPr>
          <w:rFonts w:ascii="Tahoma" w:hAnsi="Tahoma" w:cs="Tahoma"/>
          <w:szCs w:val="20"/>
        </w:rPr>
        <w:t xml:space="preserve"> Заказчик обязан немедленно заявить об этом Исполнителю, не подписывая акт оказанных Услуг.</w:t>
      </w:r>
    </w:p>
    <w:p w:rsidR="00D7433B" w:rsidRPr="004B5AB3"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Если Услуги по Договору оказаны ненадлежащим способом, Заказчик вправе </w:t>
      </w:r>
      <w:r>
        <w:rPr>
          <w:rFonts w:ascii="Tahoma" w:hAnsi="Tahoma" w:cs="Tahoma"/>
          <w:szCs w:val="20"/>
        </w:rPr>
        <w:t xml:space="preserve">в течение 7 рабочих дней </w:t>
      </w:r>
      <w:r w:rsidRPr="004B5AB3">
        <w:rPr>
          <w:rFonts w:ascii="Tahoma" w:hAnsi="Tahoma" w:cs="Tahoma"/>
          <w:szCs w:val="20"/>
        </w:rPr>
        <w:t xml:space="preserve">оформить мотивированный отказ от приемки оказанных Услуг и направить его Исполнителю. </w:t>
      </w:r>
    </w:p>
    <w:p w:rsidR="00D7433B" w:rsidRPr="00367907" w:rsidRDefault="00D7433B" w:rsidP="00D7433B">
      <w:pPr>
        <w:widowControl w:val="0"/>
        <w:numPr>
          <w:ilvl w:val="2"/>
          <w:numId w:val="1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D7433B" w:rsidRPr="004B5AB3" w:rsidRDefault="00D7433B" w:rsidP="00D7433B">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D7433B" w:rsidRPr="004B5AB3" w:rsidRDefault="00D7433B" w:rsidP="00D7433B">
      <w:pPr>
        <w:widowControl w:val="0"/>
        <w:numPr>
          <w:ilvl w:val="0"/>
          <w:numId w:val="2"/>
        </w:numPr>
        <w:tabs>
          <w:tab w:val="num" w:pos="567"/>
        </w:tabs>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7433B" w:rsidRPr="00367907" w:rsidRDefault="00D7433B" w:rsidP="00D7433B">
      <w:pPr>
        <w:pStyle w:val="a3"/>
        <w:numPr>
          <w:ilvl w:val="1"/>
          <w:numId w:val="14"/>
        </w:numPr>
        <w:spacing w:after="120" w:line="240" w:lineRule="auto"/>
        <w:ind w:left="0" w:firstLine="567"/>
        <w:jc w:val="both"/>
        <w:rPr>
          <w:rFonts w:ascii="Tahoma" w:hAnsi="Tahoma" w:cs="Tahoma"/>
          <w:szCs w:val="20"/>
        </w:rPr>
      </w:pPr>
      <w:r w:rsidRPr="004B5AB3">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w:t>
      </w:r>
      <w:r w:rsidRPr="004B5AB3">
        <w:rPr>
          <w:rFonts w:ascii="Tahoma" w:hAnsi="Tahoma" w:cs="Tahoma"/>
          <w:szCs w:val="20"/>
        </w:rPr>
        <w:lastRenderedPageBreak/>
        <w:t xml:space="preserve">Исполнителе. При этом любая из Сторон вправе обратиться к компетентной независимой экспертной организации, </w:t>
      </w:r>
      <w:r w:rsidRPr="006D03C2">
        <w:rPr>
          <w:rFonts w:ascii="Tahoma" w:hAnsi="Tahoma" w:cs="Tahoma"/>
          <w:szCs w:val="20"/>
        </w:rPr>
        <w:t xml:space="preserve">согласованной Сторонами. </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D7433B" w:rsidRPr="004B5AB3" w:rsidRDefault="00D7433B" w:rsidP="00D7433B">
      <w:pPr>
        <w:pStyle w:val="3"/>
        <w:keepNext w:val="0"/>
        <w:keepLines w:val="0"/>
        <w:widowControl w:val="0"/>
        <w:numPr>
          <w:ilvl w:val="0"/>
          <w:numId w:val="14"/>
        </w:numPr>
        <w:tabs>
          <w:tab w:val="left" w:pos="709"/>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6B494A" w:rsidRPr="004D42A7" w:rsidRDefault="006B494A" w:rsidP="004D42A7">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r w:rsidRPr="004D42A7">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6B494A" w:rsidRPr="00696DCB" w:rsidRDefault="006B494A" w:rsidP="004D42A7">
      <w:pPr>
        <w:pStyle w:val="a3"/>
        <w:numPr>
          <w:ilvl w:val="1"/>
          <w:numId w:val="1"/>
        </w:numPr>
        <w:tabs>
          <w:tab w:val="clear" w:pos="1866"/>
        </w:tabs>
        <w:spacing w:after="120" w:line="240" w:lineRule="auto"/>
        <w:ind w:firstLine="567"/>
        <w:jc w:val="both"/>
        <w:rPr>
          <w:rFonts w:ascii="Tahoma" w:eastAsia="Times New Roman" w:hAnsi="Tahoma" w:cs="Tahoma"/>
          <w:iCs/>
          <w:szCs w:val="20"/>
        </w:rPr>
      </w:pPr>
      <w:r w:rsidRPr="00337891">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w:t>
      </w:r>
      <w:r>
        <w:rPr>
          <w:rFonts w:ascii="Tahoma" w:eastAsia="Times New Roman" w:hAnsi="Tahoma" w:cs="Tahoma"/>
          <w:iCs/>
          <w:szCs w:val="20"/>
        </w:rPr>
        <w:t>,</w:t>
      </w:r>
      <w:r w:rsidRPr="00337891">
        <w:rPr>
          <w:rFonts w:ascii="Tahoma" w:eastAsia="Times New Roman" w:hAnsi="Tahoma" w:cs="Tahoma"/>
          <w:iCs/>
          <w:szCs w:val="20"/>
        </w:rPr>
        <w:t xml:space="preserve"> но не более 5 % (пяти процентов) от Цены Услуг</w:t>
      </w:r>
      <w:r>
        <w:rPr>
          <w:rFonts w:ascii="Tahoma" w:eastAsia="Times New Roman" w:hAnsi="Tahoma" w:cs="Tahoma"/>
          <w:iCs/>
          <w:szCs w:val="20"/>
        </w:rPr>
        <w:t xml:space="preserve">. </w:t>
      </w:r>
      <w:r w:rsidRPr="004B5AB3">
        <w:rPr>
          <w:rFonts w:ascii="Tahoma" w:eastAsia="Times New Roman" w:hAnsi="Tahoma" w:cs="Tahoma"/>
          <w:iCs/>
          <w:szCs w:val="20"/>
        </w:rPr>
        <w:t>Указанное положение не применяется к просрочке выплаты авансовы</w:t>
      </w:r>
      <w:r>
        <w:rPr>
          <w:rFonts w:ascii="Tahoma" w:eastAsia="Times New Roman" w:hAnsi="Tahoma" w:cs="Tahoma"/>
          <w:iCs/>
          <w:szCs w:val="20"/>
        </w:rPr>
        <w:t>х платежей. Проценты рассчитываю</w:t>
      </w:r>
      <w:r w:rsidRPr="004B5AB3">
        <w:rPr>
          <w:rFonts w:ascii="Tahoma" w:eastAsia="Times New Roman" w:hAnsi="Tahoma" w:cs="Tahoma"/>
          <w:iCs/>
          <w:szCs w:val="20"/>
        </w:rPr>
        <w:t xml:space="preserve">тся по формуле простых процентов с </w:t>
      </w:r>
      <w:r>
        <w:rPr>
          <w:rFonts w:ascii="Tahoma" w:eastAsia="Times New Roman" w:hAnsi="Tahoma" w:cs="Tahoma"/>
          <w:iCs/>
          <w:szCs w:val="20"/>
        </w:rPr>
        <w:t>31 (тридцать первого) дня просрочки платежа</w:t>
      </w:r>
      <w:r w:rsidRPr="004B5AB3">
        <w:rPr>
          <w:rFonts w:ascii="Tahoma" w:eastAsia="Times New Roman" w:hAnsi="Tahoma" w:cs="Tahoma"/>
          <w:iCs/>
          <w:szCs w:val="20"/>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6B494A" w:rsidRPr="00337891" w:rsidRDefault="006B494A" w:rsidP="004D42A7">
      <w:pPr>
        <w:pStyle w:val="ConsPlusNormal"/>
        <w:numPr>
          <w:ilvl w:val="1"/>
          <w:numId w:val="14"/>
        </w:numPr>
        <w:tabs>
          <w:tab w:val="num" w:pos="142"/>
        </w:tabs>
        <w:spacing w:after="120"/>
        <w:ind w:left="0" w:firstLine="567"/>
        <w:jc w:val="both"/>
        <w:rPr>
          <w:i w:val="0"/>
        </w:rPr>
      </w:pPr>
      <w:r w:rsidRPr="00337891">
        <w:rPr>
          <w:i w:val="0"/>
        </w:rPr>
        <w:t>Заказчик не несет перед Исполнителем ответственность за упущенную выгоду.</w:t>
      </w:r>
    </w:p>
    <w:p w:rsidR="006B494A" w:rsidRPr="00337891"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2" w:name="_Ref325972312"/>
      <w:r w:rsidRPr="00337891">
        <w:rPr>
          <w:rFonts w:ascii="Tahoma" w:hAnsi="Tahoma" w:cs="Tahoma"/>
          <w:szCs w:val="20"/>
        </w:rPr>
        <w:t>Исполнитель при нарушении договорных обязательств уплачивает Заказчику:</w:t>
      </w:r>
      <w:bookmarkEnd w:id="2"/>
    </w:p>
    <w:p w:rsidR="006B494A" w:rsidRPr="00337891" w:rsidRDefault="006B494A" w:rsidP="004D42A7">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 xml:space="preserve">за нарушение сроков начала оказания Услуг Исполнитель уплачивает пеню в размере 0,2 % (двух десятых процента) от Цены Услуг за каждый день просрочки до фактического начала оказания Услуг. </w:t>
      </w:r>
    </w:p>
    <w:p w:rsidR="006B494A" w:rsidRPr="00337891" w:rsidRDefault="006B494A" w:rsidP="004D42A7">
      <w:pPr>
        <w:widowControl w:val="0"/>
        <w:numPr>
          <w:ilvl w:val="1"/>
          <w:numId w:val="3"/>
        </w:numPr>
        <w:shd w:val="clear" w:color="auto" w:fill="FFFFFF"/>
        <w:tabs>
          <w:tab w:val="clear" w:pos="1866"/>
          <w:tab w:val="num" w:pos="142"/>
        </w:tabs>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за окончание оказания Услуг после установленного срока – пеню в размере 0,2% (двух десятых процента) от Цены Услуг за каждый день просрочки. 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w:t>
      </w:r>
    </w:p>
    <w:p w:rsidR="006B494A" w:rsidRPr="00337891" w:rsidRDefault="006B494A" w:rsidP="004D42A7">
      <w:pPr>
        <w:pStyle w:val="a3"/>
        <w:widowControl w:val="0"/>
        <w:shd w:val="clear" w:color="auto" w:fill="FFFFFF"/>
        <w:tabs>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eastAsia="Times New Roman" w:hAnsi="Tahoma" w:cs="Tahoma"/>
          <w:szCs w:val="20"/>
        </w:rPr>
        <w:t xml:space="preserve">При не выставлении счета в порядке и сроки, предусмотренные Договором, а равно, при нарушении установленных законодательством требований к его заполнению,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 </w:t>
      </w:r>
    </w:p>
    <w:p w:rsidR="006B494A" w:rsidRPr="00337891" w:rsidRDefault="006B494A" w:rsidP="004D42A7">
      <w:pPr>
        <w:pStyle w:val="a3"/>
        <w:widowControl w:val="0"/>
        <w:numPr>
          <w:ilvl w:val="1"/>
          <w:numId w:val="3"/>
        </w:numPr>
        <w:shd w:val="clear" w:color="auto" w:fill="FFFFFF"/>
        <w:tabs>
          <w:tab w:val="clear" w:pos="1866"/>
          <w:tab w:val="num" w:pos="142"/>
          <w:tab w:val="left" w:pos="851"/>
        </w:tabs>
        <w:autoSpaceDE w:val="0"/>
        <w:autoSpaceDN w:val="0"/>
        <w:adjustRightInd w:val="0"/>
        <w:spacing w:after="120" w:line="240" w:lineRule="auto"/>
        <w:ind w:left="0" w:firstLine="567"/>
        <w:jc w:val="both"/>
        <w:rPr>
          <w:rFonts w:ascii="Tahoma" w:hAnsi="Tahoma" w:cs="Tahoma"/>
          <w:szCs w:val="20"/>
        </w:rPr>
      </w:pPr>
      <w:r w:rsidRPr="00337891">
        <w:rPr>
          <w:rFonts w:ascii="Tahoma" w:hAnsi="Tahoma" w:cs="Tahoma"/>
          <w:szCs w:val="20"/>
        </w:rPr>
        <w:t>За ненадлежащее исполнение Исполнителем, предусмотренных п.3.8.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bookmarkStart w:id="3" w:name="_Ref327954349"/>
    </w:p>
    <w:bookmarkEnd w:id="3"/>
    <w:p w:rsidR="006B494A" w:rsidRPr="00337891" w:rsidRDefault="006B494A" w:rsidP="004D42A7">
      <w:pPr>
        <w:pStyle w:val="ConsPlusNormal"/>
        <w:numPr>
          <w:ilvl w:val="1"/>
          <w:numId w:val="3"/>
        </w:numPr>
        <w:tabs>
          <w:tab w:val="clear" w:pos="1866"/>
          <w:tab w:val="num" w:pos="142"/>
          <w:tab w:val="num" w:pos="709"/>
        </w:tabs>
        <w:spacing w:after="120"/>
        <w:ind w:left="0" w:firstLine="567"/>
        <w:jc w:val="both"/>
      </w:pPr>
      <w:r w:rsidRPr="00337891">
        <w:rPr>
          <w:i w:val="0"/>
        </w:rPr>
        <w:lastRenderedPageBreak/>
        <w:t xml:space="preserve">В случае нарушения сроков устранения Недостатков в порядке, предусмотренном Договором, Исполнитель обязан уплатить неустойку </w:t>
      </w:r>
      <w:r w:rsidRPr="00337891">
        <w:rPr>
          <w:rFonts w:eastAsia="Times New Roman"/>
          <w:i w:val="0"/>
          <w:lang w:eastAsia="ru-RU"/>
        </w:rPr>
        <w:t>в размере</w:t>
      </w:r>
      <w:r w:rsidRPr="00337891">
        <w:rPr>
          <w:i w:val="0"/>
        </w:rPr>
        <w:t xml:space="preserve"> 0,1% от Цены Услуг за каждый день просрочки.</w:t>
      </w:r>
    </w:p>
    <w:p w:rsidR="006B494A" w:rsidRPr="004D42A7" w:rsidRDefault="006B494A" w:rsidP="004D42A7">
      <w:pPr>
        <w:pStyle w:val="a3"/>
        <w:widowControl w:val="0"/>
        <w:numPr>
          <w:ilvl w:val="1"/>
          <w:numId w:val="14"/>
        </w:numPr>
        <w:shd w:val="clear" w:color="auto" w:fill="FFFFFF"/>
        <w:autoSpaceDE w:val="0"/>
        <w:autoSpaceDN w:val="0"/>
        <w:adjustRightInd w:val="0"/>
        <w:spacing w:after="120" w:line="240" w:lineRule="auto"/>
        <w:ind w:left="0" w:firstLine="567"/>
        <w:jc w:val="both"/>
        <w:rPr>
          <w:rFonts w:ascii="Tahoma" w:hAnsi="Tahoma" w:cs="Tahoma"/>
          <w:szCs w:val="20"/>
        </w:rPr>
      </w:pPr>
      <w:bookmarkStart w:id="4" w:name="_Ref327954352"/>
      <w:r w:rsidRPr="004D42A7">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6B494A" w:rsidRPr="00337891" w:rsidRDefault="006B494A" w:rsidP="004D42A7">
      <w:pPr>
        <w:numPr>
          <w:ilvl w:val="1"/>
          <w:numId w:val="14"/>
        </w:numPr>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5" w:name="_Ref327954355"/>
      <w:bookmarkStart w:id="6" w:name="_Ref273619007"/>
      <w:r w:rsidRPr="00337891">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337891">
        <w:rPr>
          <w:rFonts w:ascii="Tahoma" w:hAnsi="Tahoma" w:cs="Tahoma"/>
          <w:szCs w:val="20"/>
        </w:rPr>
        <w:t xml:space="preserve"> </w:t>
      </w:r>
      <w:bookmarkEnd w:id="6"/>
    </w:p>
    <w:p w:rsidR="006B494A" w:rsidRPr="00337891"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bookmarkStart w:id="7" w:name="_Ref327954364"/>
      <w:r w:rsidRPr="00337891">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 xml:space="preserve"> Уплата предусмотренн</w:t>
      </w:r>
      <w:r w:rsidRPr="00337891">
        <w:rPr>
          <w:rFonts w:ascii="Tahoma" w:hAnsi="Tahoma" w:cs="Tahoma"/>
          <w:color w:val="000000"/>
          <w:szCs w:val="20"/>
        </w:rPr>
        <w:t>ых</w:t>
      </w:r>
      <w:r w:rsidRPr="00337891">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6B494A" w:rsidRDefault="006B494A" w:rsidP="004D42A7">
      <w:pPr>
        <w:widowControl w:val="0"/>
        <w:numPr>
          <w:ilvl w:val="1"/>
          <w:numId w:val="14"/>
        </w:numPr>
        <w:shd w:val="clear" w:color="auto" w:fill="FFFFFF"/>
        <w:tabs>
          <w:tab w:val="num" w:pos="142"/>
        </w:tabs>
        <w:autoSpaceDE w:val="0"/>
        <w:autoSpaceDN w:val="0"/>
        <w:adjustRightInd w:val="0"/>
        <w:spacing w:after="120" w:line="240" w:lineRule="auto"/>
        <w:ind w:left="0" w:firstLine="567"/>
        <w:contextualSpacing/>
        <w:jc w:val="both"/>
        <w:rPr>
          <w:rFonts w:ascii="Tahoma" w:hAnsi="Tahoma" w:cs="Tahoma"/>
          <w:szCs w:val="20"/>
        </w:rPr>
      </w:pPr>
      <w:r w:rsidRPr="00337891">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6B494A" w:rsidRPr="00CF079E" w:rsidRDefault="006B494A" w:rsidP="004D42A7">
      <w:pPr>
        <w:pStyle w:val="a3"/>
        <w:numPr>
          <w:ilvl w:val="2"/>
          <w:numId w:val="14"/>
        </w:numPr>
        <w:tabs>
          <w:tab w:val="left" w:pos="567"/>
        </w:tabs>
        <w:spacing w:after="120" w:line="240" w:lineRule="auto"/>
        <w:ind w:left="0" w:firstLine="567"/>
        <w:jc w:val="both"/>
        <w:rPr>
          <w:rFonts w:ascii="Tahoma" w:hAnsi="Tahoma" w:cs="Tahoma"/>
          <w:szCs w:val="20"/>
        </w:rPr>
      </w:pPr>
      <w:r w:rsidRPr="00222C60">
        <w:rPr>
          <w:rFonts w:ascii="Tahoma" w:hAnsi="Tahoma" w:cs="Tahoma"/>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w:t>
      </w:r>
      <w:r>
        <w:rPr>
          <w:rFonts w:ascii="Tahoma" w:hAnsi="Tahoma" w:cs="Tahoma"/>
          <w:szCs w:val="20"/>
        </w:rPr>
        <w:t>язан выплатить штраф в размере 1</w:t>
      </w:r>
      <w:r w:rsidRPr="00222C60">
        <w:rPr>
          <w:rFonts w:ascii="Tahoma" w:hAnsi="Tahoma" w:cs="Tahoma"/>
          <w:szCs w:val="20"/>
        </w:rPr>
        <w:t xml:space="preserve">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w:t>
      </w:r>
      <w:r>
        <w:rPr>
          <w:rFonts w:ascii="Tahoma" w:hAnsi="Tahoma" w:cs="Tahoma"/>
          <w:szCs w:val="20"/>
        </w:rPr>
        <w:t>500</w:t>
      </w:r>
      <w:r w:rsidRPr="00222C60">
        <w:rPr>
          <w:rFonts w:ascii="Tahoma" w:hAnsi="Tahoma" w:cs="Tahoma"/>
          <w:szCs w:val="20"/>
        </w:rPr>
        <w:t xml:space="preserve"> 000 рублей за каждый случай нарушения.</w:t>
      </w:r>
    </w:p>
    <w:p w:rsidR="006B494A" w:rsidRPr="00337891" w:rsidRDefault="006B494A" w:rsidP="004D42A7">
      <w:pPr>
        <w:pStyle w:val="a3"/>
        <w:numPr>
          <w:ilvl w:val="1"/>
          <w:numId w:val="14"/>
        </w:numPr>
        <w:tabs>
          <w:tab w:val="num" w:pos="142"/>
        </w:tabs>
        <w:spacing w:after="120" w:line="240" w:lineRule="auto"/>
        <w:ind w:left="0" w:firstLine="567"/>
        <w:jc w:val="both"/>
        <w:rPr>
          <w:rFonts w:ascii="Tahoma" w:hAnsi="Tahoma" w:cs="Tahoma"/>
          <w:szCs w:val="20"/>
        </w:rPr>
      </w:pPr>
      <w:r w:rsidRPr="00337891">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6B494A" w:rsidRPr="00337891" w:rsidRDefault="006B494A" w:rsidP="004D42A7">
      <w:pPr>
        <w:widowControl w:val="0"/>
        <w:shd w:val="clear" w:color="auto" w:fill="FFFFFF"/>
        <w:tabs>
          <w:tab w:val="num" w:pos="142"/>
        </w:tabs>
        <w:autoSpaceDE w:val="0"/>
        <w:autoSpaceDN w:val="0"/>
        <w:adjustRightInd w:val="0"/>
        <w:spacing w:after="120" w:line="240" w:lineRule="auto"/>
        <w:ind w:firstLine="567"/>
        <w:contextualSpacing/>
        <w:jc w:val="both"/>
        <w:rPr>
          <w:rFonts w:ascii="Tahoma" w:hAnsi="Tahoma" w:cs="Tahoma"/>
          <w:szCs w:val="20"/>
        </w:rPr>
      </w:pPr>
      <w:r>
        <w:rPr>
          <w:rFonts w:ascii="Tahoma" w:hAnsi="Tahoma" w:cs="Tahoma"/>
          <w:szCs w:val="20"/>
        </w:rPr>
        <w:t>7.14</w:t>
      </w:r>
      <w:r w:rsidRPr="00337891">
        <w:rPr>
          <w:rFonts w:ascii="Tahoma" w:hAnsi="Tahoma" w:cs="Tahoma"/>
          <w:szCs w:val="20"/>
        </w:rPr>
        <w:t>.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w:t>
      </w:r>
      <w:r>
        <w:rPr>
          <w:rFonts w:ascii="Tahoma" w:hAnsi="Tahoma" w:cs="Tahoma"/>
          <w:szCs w:val="20"/>
        </w:rPr>
        <w:t xml:space="preserve"> Договору по тем же основаниям.</w:t>
      </w: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D7433B" w:rsidRPr="004B5AB3" w:rsidRDefault="00D7433B" w:rsidP="00D7433B">
      <w:pPr>
        <w:pStyle w:val="a3"/>
        <w:numPr>
          <w:ilvl w:val="1"/>
          <w:numId w:val="14"/>
        </w:numPr>
        <w:spacing w:after="120" w:line="240" w:lineRule="auto"/>
        <w:ind w:left="0" w:firstLine="567"/>
        <w:jc w:val="both"/>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7433B" w:rsidRPr="004B5AB3" w:rsidRDefault="00D7433B" w:rsidP="00D7433B">
      <w:pPr>
        <w:pStyle w:val="a3"/>
        <w:numPr>
          <w:ilvl w:val="1"/>
          <w:numId w:val="14"/>
        </w:numPr>
        <w:spacing w:after="120" w:line="240" w:lineRule="auto"/>
        <w:ind w:left="0" w:firstLine="567"/>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 xml:space="preserve">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w:t>
      </w:r>
      <w:r w:rsidRPr="004B5AB3">
        <w:rPr>
          <w:rFonts w:ascii="Tahoma" w:eastAsiaTheme="majorEastAsia" w:hAnsi="Tahoma" w:cs="Tahoma"/>
          <w:bCs/>
          <w:szCs w:val="20"/>
        </w:rPr>
        <w:lastRenderedPageBreak/>
        <w:t>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7433B" w:rsidRPr="004B5AB3"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7433B" w:rsidRPr="0000595D" w:rsidRDefault="00D7433B" w:rsidP="00D7433B">
      <w:pPr>
        <w:pStyle w:val="3"/>
        <w:keepNext w:val="0"/>
        <w:keepLines w:val="0"/>
        <w:widowControl w:val="0"/>
        <w:numPr>
          <w:ilvl w:val="1"/>
          <w:numId w:val="14"/>
        </w:numPr>
        <w:spacing w:before="0" w:after="120" w:line="240" w:lineRule="auto"/>
        <w:ind w:left="0" w:firstLine="567"/>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7433B" w:rsidRPr="004B5AB3" w:rsidRDefault="00D7433B" w:rsidP="00D7433B">
      <w:pPr>
        <w:pStyle w:val="3"/>
        <w:keepNext w:val="0"/>
        <w:keepLines w:val="0"/>
        <w:widowControl w:val="0"/>
        <w:numPr>
          <w:ilvl w:val="0"/>
          <w:numId w:val="14"/>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7433B" w:rsidRPr="004B5AB3" w:rsidRDefault="00D7433B" w:rsidP="00D7433B">
      <w:pPr>
        <w:pStyle w:val="ConsPlusNormal"/>
        <w:numPr>
          <w:ilvl w:val="1"/>
          <w:numId w:val="15"/>
        </w:numPr>
        <w:spacing w:after="120"/>
        <w:ind w:left="0" w:firstLine="567"/>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7433B" w:rsidRPr="004B5AB3" w:rsidRDefault="00D7433B" w:rsidP="00D7433B">
      <w:pPr>
        <w:pStyle w:val="ConsPlusNormal"/>
        <w:numPr>
          <w:ilvl w:val="1"/>
          <w:numId w:val="15"/>
        </w:numPr>
        <w:spacing w:after="120"/>
        <w:ind w:left="0" w:firstLine="567"/>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D7433B" w:rsidRPr="00DE7548" w:rsidRDefault="00D7433B" w:rsidP="00D7433B">
      <w:pPr>
        <w:pStyle w:val="a3"/>
        <w:widowControl w:val="0"/>
        <w:numPr>
          <w:ilvl w:val="1"/>
          <w:numId w:val="15"/>
        </w:numPr>
        <w:autoSpaceDE w:val="0"/>
        <w:autoSpaceDN w:val="0"/>
        <w:adjustRightInd w:val="0"/>
        <w:spacing w:after="120" w:line="240" w:lineRule="auto"/>
        <w:ind w:left="0" w:firstLine="567"/>
        <w:jc w:val="both"/>
        <w:rPr>
          <w:rFonts w:ascii="Tahoma" w:hAnsi="Tahoma" w:cs="Tahoma"/>
        </w:rPr>
      </w:pPr>
      <w:r w:rsidRPr="00DE7548">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DE7548">
        <w:rPr>
          <w:rFonts w:ascii="Tahoma" w:hAnsi="Tahoma" w:cs="Tahoma"/>
        </w:rPr>
        <w:t>арбитражный суд Оренбургской области.</w:t>
      </w: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D7433B" w:rsidRPr="0000595D" w:rsidRDefault="00D7433B" w:rsidP="00D7433B">
      <w:pPr>
        <w:pStyle w:val="a3"/>
        <w:widowControl w:val="0"/>
        <w:numPr>
          <w:ilvl w:val="1"/>
          <w:numId w:val="15"/>
        </w:numPr>
        <w:shd w:val="clear" w:color="auto" w:fill="FFFFFF"/>
        <w:autoSpaceDE w:val="0"/>
        <w:autoSpaceDN w:val="0"/>
        <w:adjustRightInd w:val="0"/>
        <w:spacing w:after="120" w:line="240" w:lineRule="auto"/>
        <w:ind w:left="0" w:firstLine="567"/>
        <w:jc w:val="both"/>
        <w:rPr>
          <w:rFonts w:ascii="Tahoma" w:hAnsi="Tahoma" w:cs="Tahoma"/>
          <w:szCs w:val="20"/>
        </w:rPr>
      </w:pPr>
      <w:r w:rsidRPr="0000595D">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7433B" w:rsidRPr="004B5AB3" w:rsidRDefault="00D7433B" w:rsidP="00D7433B">
      <w:pPr>
        <w:pStyle w:val="ConsPlusNormal"/>
        <w:numPr>
          <w:ilvl w:val="0"/>
          <w:numId w:val="5"/>
        </w:numPr>
        <w:spacing w:after="120"/>
        <w:ind w:left="0" w:firstLine="567"/>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w:t>
      </w:r>
      <w:r w:rsidRPr="004B5AB3">
        <w:rPr>
          <w:i w:val="0"/>
        </w:rPr>
        <w:lastRenderedPageBreak/>
        <w:t>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D7433B" w:rsidRPr="004B5AB3" w:rsidRDefault="00D7433B" w:rsidP="00D7433B">
      <w:pPr>
        <w:pStyle w:val="ConsPlusNormal"/>
        <w:numPr>
          <w:ilvl w:val="0"/>
          <w:numId w:val="5"/>
        </w:numPr>
        <w:spacing w:after="120"/>
        <w:ind w:left="0" w:firstLine="567"/>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7433B" w:rsidRPr="004B5AB3" w:rsidRDefault="00D7433B" w:rsidP="00D7433B">
      <w:pPr>
        <w:pStyle w:val="ConsPlusNormal"/>
        <w:numPr>
          <w:ilvl w:val="0"/>
          <w:numId w:val="5"/>
        </w:numPr>
        <w:spacing w:after="120"/>
        <w:ind w:left="0" w:firstLine="567"/>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D7433B" w:rsidRPr="00E64A1F"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Pr>
          <w:rFonts w:ascii="Tahoma" w:hAnsi="Tahoma" w:cs="Tahoma"/>
          <w:szCs w:val="20"/>
        </w:rPr>
        <w:t>10</w:t>
      </w:r>
      <w:r w:rsidRPr="00E64A1F">
        <w:rPr>
          <w:rFonts w:ascii="Tahoma" w:hAnsi="Tahoma" w:cs="Tahoma"/>
          <w:szCs w:val="20"/>
        </w:rPr>
        <w:t>% от Цены Услуг.</w:t>
      </w:r>
    </w:p>
    <w:p w:rsidR="00D7433B" w:rsidRPr="004B5AB3"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D7433B" w:rsidRPr="004B5AB3" w:rsidRDefault="00D7433B" w:rsidP="00D7433B">
      <w:pPr>
        <w:widowControl w:val="0"/>
        <w:numPr>
          <w:ilvl w:val="1"/>
          <w:numId w:val="15"/>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7433B" w:rsidRPr="004B5AB3" w:rsidRDefault="00D7433B" w:rsidP="00D7433B">
      <w:pPr>
        <w:pStyle w:val="ConsPlusNormal"/>
        <w:spacing w:after="120"/>
        <w:ind w:firstLine="567"/>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7433B" w:rsidRPr="004B5AB3" w:rsidRDefault="00D7433B" w:rsidP="00D7433B">
      <w:pPr>
        <w:pStyle w:val="ConsPlusNormal"/>
        <w:tabs>
          <w:tab w:val="num" w:pos="423"/>
        </w:tabs>
        <w:spacing w:after="120"/>
        <w:ind w:firstLine="567"/>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D7433B" w:rsidRPr="004B5AB3" w:rsidRDefault="00D7433B" w:rsidP="00D7433B">
      <w:pPr>
        <w:pStyle w:val="ConsPlusNormal"/>
        <w:spacing w:after="120"/>
        <w:ind w:firstLine="567"/>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7433B" w:rsidRPr="004B5AB3" w:rsidRDefault="00D7433B" w:rsidP="00D7433B">
      <w:pPr>
        <w:pStyle w:val="ConsPlusNormal"/>
        <w:spacing w:after="120"/>
        <w:ind w:firstLine="567"/>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D7433B" w:rsidRPr="004B5AB3" w:rsidRDefault="00D7433B" w:rsidP="00D7433B">
      <w:pPr>
        <w:pStyle w:val="ConsPlusNormal"/>
        <w:spacing w:after="120"/>
        <w:ind w:firstLine="567"/>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D7433B" w:rsidRPr="004B5AB3" w:rsidRDefault="00D7433B" w:rsidP="00D7433B">
      <w:pPr>
        <w:pStyle w:val="ConsPlusNormal"/>
        <w:spacing w:after="120"/>
        <w:ind w:firstLine="567"/>
        <w:jc w:val="both"/>
        <w:rPr>
          <w:i w:val="0"/>
        </w:rPr>
      </w:pPr>
      <w:r w:rsidRPr="004B5AB3">
        <w:rPr>
          <w:i w:val="0"/>
        </w:rPr>
        <w:t>c) во время оказания Услуг станет очевидным, что они не будут оказаны надлежащим образом и в срок;</w:t>
      </w:r>
    </w:p>
    <w:p w:rsidR="00D7433B" w:rsidRPr="004B5AB3" w:rsidRDefault="00D7433B" w:rsidP="00D7433B">
      <w:pPr>
        <w:pStyle w:val="ConsPlusNormal"/>
        <w:spacing w:after="120"/>
        <w:ind w:firstLine="567"/>
        <w:jc w:val="both"/>
        <w:rPr>
          <w:i w:val="0"/>
        </w:rPr>
      </w:pPr>
      <w:r w:rsidRPr="004B5AB3">
        <w:rPr>
          <w:i w:val="0"/>
        </w:rPr>
        <w:t xml:space="preserve">d) </w:t>
      </w:r>
      <w:r>
        <w:rPr>
          <w:i w:val="0"/>
        </w:rPr>
        <w:tab/>
      </w:r>
      <w:r w:rsidRPr="004B5AB3">
        <w:rPr>
          <w:i w:val="0"/>
        </w:rPr>
        <w:t>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D7433B" w:rsidRPr="004B5AB3" w:rsidRDefault="00D7433B" w:rsidP="00D7433B">
      <w:pPr>
        <w:pStyle w:val="ConsPlusNormal"/>
        <w:spacing w:after="120"/>
        <w:ind w:firstLine="567"/>
        <w:jc w:val="both"/>
        <w:rPr>
          <w:i w:val="0"/>
        </w:rPr>
      </w:pPr>
      <w:r w:rsidRPr="004B5AB3">
        <w:rPr>
          <w:i w:val="0"/>
        </w:rPr>
        <w:t>e) в отношении Исполнителя принято решения о ликвидации, либо реорганизации;</w:t>
      </w:r>
    </w:p>
    <w:p w:rsidR="00D7433B" w:rsidRPr="004B5AB3" w:rsidRDefault="00D7433B" w:rsidP="00D7433B">
      <w:pPr>
        <w:pStyle w:val="ConsPlusNormal"/>
        <w:spacing w:after="120"/>
        <w:ind w:firstLine="567"/>
        <w:jc w:val="both"/>
        <w:rPr>
          <w:i w:val="0"/>
        </w:rPr>
      </w:pPr>
      <w:r w:rsidRPr="004B5AB3">
        <w:rPr>
          <w:i w:val="0"/>
        </w:rPr>
        <w:t>f)</w:t>
      </w:r>
      <w:r>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D7433B" w:rsidRPr="004B5AB3" w:rsidRDefault="00D7433B" w:rsidP="00D7433B">
      <w:pPr>
        <w:pStyle w:val="ConsPlusNormal"/>
        <w:spacing w:after="120"/>
        <w:ind w:firstLine="567"/>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7433B" w:rsidRPr="004B5AB3" w:rsidRDefault="00D7433B" w:rsidP="00D7433B">
      <w:pPr>
        <w:pStyle w:val="ConsPlusNormal"/>
        <w:spacing w:after="120"/>
        <w:ind w:firstLine="567"/>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D7433B" w:rsidRPr="004B5AB3" w:rsidRDefault="00D7433B" w:rsidP="00D7433B">
      <w:pPr>
        <w:pStyle w:val="ConsPlusNormal"/>
        <w:spacing w:after="120"/>
        <w:ind w:firstLine="567"/>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Заказчик вправе потребовать, а Исполнитель обязан возместить Заказчику убытки, в том числе упущенную выгоду.</w:t>
      </w:r>
    </w:p>
    <w:p w:rsidR="00D7433B" w:rsidRPr="004B5AB3" w:rsidRDefault="00D7433B" w:rsidP="00D7433B">
      <w:pPr>
        <w:pStyle w:val="ConsPlusNormal"/>
        <w:spacing w:after="120"/>
        <w:ind w:firstLine="567"/>
        <w:jc w:val="both"/>
        <w:rPr>
          <w:i w:val="0"/>
        </w:rPr>
      </w:pPr>
      <w:r w:rsidRPr="004B5AB3">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того, </w:t>
      </w:r>
      <w:r w:rsidRPr="004B5AB3">
        <w:rPr>
          <w:i w:val="0"/>
        </w:rPr>
        <w:lastRenderedPageBreak/>
        <w:t>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D7433B" w:rsidRDefault="00D7433B" w:rsidP="00D7433B">
      <w:pPr>
        <w:pStyle w:val="ConsPlusNormal"/>
        <w:spacing w:after="120"/>
        <w:ind w:firstLine="567"/>
        <w:jc w:val="both"/>
        <w:rPr>
          <w:rFonts w:eastAsia="Times New Roman"/>
          <w:i w:val="0"/>
          <w:iCs w:val="0"/>
          <w:lang w:eastAsia="ru-RU"/>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Подрядчик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D7433B" w:rsidRPr="003D7F4C" w:rsidRDefault="00D7433B" w:rsidP="00D7433B">
      <w:pPr>
        <w:pStyle w:val="ConsPlusNormal"/>
        <w:ind w:firstLine="567"/>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r>
        <w:rPr>
          <w:rFonts w:eastAsia="Times New Roman"/>
          <w:i w:val="0"/>
          <w:iCs w:val="0"/>
          <w:lang w:eastAsia="ru-RU"/>
        </w:rPr>
        <w:t>% от Цены Услуг.</w:t>
      </w: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D7433B" w:rsidRPr="004B5AB3" w:rsidRDefault="00D7433B" w:rsidP="00D7433B">
      <w:pPr>
        <w:pStyle w:val="ConsNormal"/>
        <w:numPr>
          <w:ilvl w:val="1"/>
          <w:numId w:val="15"/>
        </w:numPr>
        <w:spacing w:after="120"/>
        <w:ind w:left="0" w:firstLine="567"/>
        <w:contextualSpacing/>
        <w:jc w:val="both"/>
        <w:rPr>
          <w:rFonts w:ascii="Tahoma" w:hAnsi="Tahoma" w:cs="Tahoma"/>
        </w:rPr>
      </w:pPr>
      <w:r w:rsidRPr="004B5AB3">
        <w:rPr>
          <w:rFonts w:ascii="Tahoma" w:hAnsi="Tahoma" w:cs="Tahoma"/>
          <w:b/>
        </w:rPr>
        <w:t>Уступка прав и обязательств по Договору</w:t>
      </w:r>
    </w:p>
    <w:p w:rsidR="00D7433B" w:rsidRPr="004B5AB3" w:rsidRDefault="00D7433B" w:rsidP="00D7433B">
      <w:pPr>
        <w:pStyle w:val="ConsPlusNormal"/>
        <w:numPr>
          <w:ilvl w:val="2"/>
          <w:numId w:val="15"/>
        </w:numPr>
        <w:spacing w:after="120"/>
        <w:ind w:left="0" w:firstLine="567"/>
        <w:jc w:val="both"/>
        <w:rPr>
          <w:i w:val="0"/>
        </w:rPr>
      </w:pPr>
      <w:r w:rsidRPr="004B5AB3">
        <w:rPr>
          <w:i w:val="0"/>
        </w:rPr>
        <w:t>При отсутствии письменного согласия Заказчика Исполнитель не вправе:</w:t>
      </w:r>
    </w:p>
    <w:p w:rsidR="00D7433B" w:rsidRPr="004B5AB3" w:rsidRDefault="00D7433B" w:rsidP="00D7433B">
      <w:pPr>
        <w:pStyle w:val="ConsPlusNormal"/>
        <w:numPr>
          <w:ilvl w:val="0"/>
          <w:numId w:val="6"/>
        </w:numPr>
        <w:spacing w:after="120"/>
        <w:ind w:left="0" w:firstLine="567"/>
        <w:jc w:val="both"/>
        <w:rPr>
          <w:i w:val="0"/>
        </w:rPr>
      </w:pPr>
      <w:r w:rsidRPr="004B5AB3">
        <w:rPr>
          <w:i w:val="0"/>
        </w:rPr>
        <w:t>переводить свои обязательства (в том числе долги) на третье лицо;</w:t>
      </w:r>
    </w:p>
    <w:p w:rsidR="00D7433B" w:rsidRPr="004B5AB3" w:rsidRDefault="00D7433B" w:rsidP="00D7433B">
      <w:pPr>
        <w:pStyle w:val="ConsPlusNormal"/>
        <w:numPr>
          <w:ilvl w:val="0"/>
          <w:numId w:val="6"/>
        </w:numPr>
        <w:spacing w:after="120"/>
        <w:ind w:left="0" w:firstLine="567"/>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7433B" w:rsidRPr="004B5AB3" w:rsidRDefault="00D7433B" w:rsidP="00D7433B">
      <w:pPr>
        <w:pStyle w:val="ConsPlusNormal"/>
        <w:numPr>
          <w:ilvl w:val="0"/>
          <w:numId w:val="6"/>
        </w:numPr>
        <w:spacing w:after="120"/>
        <w:ind w:left="0" w:firstLine="567"/>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7433B" w:rsidRPr="004B5AB3" w:rsidRDefault="00D7433B" w:rsidP="00D7433B">
      <w:pPr>
        <w:pStyle w:val="ConsPlusNormal"/>
        <w:numPr>
          <w:ilvl w:val="0"/>
          <w:numId w:val="6"/>
        </w:numPr>
        <w:spacing w:after="120"/>
        <w:ind w:left="0" w:firstLine="567"/>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7433B" w:rsidRPr="004B5AB3" w:rsidRDefault="00D7433B" w:rsidP="00D7433B">
      <w:pPr>
        <w:pStyle w:val="ConsPlusNormal"/>
        <w:numPr>
          <w:ilvl w:val="2"/>
          <w:numId w:val="15"/>
        </w:numPr>
        <w:spacing w:after="120"/>
        <w:ind w:left="0" w:firstLine="567"/>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7433B" w:rsidRPr="004B5AB3" w:rsidRDefault="00D7433B" w:rsidP="00D7433B">
      <w:pPr>
        <w:pStyle w:val="ConsPlusNormal"/>
        <w:numPr>
          <w:ilvl w:val="2"/>
          <w:numId w:val="15"/>
        </w:numPr>
        <w:spacing w:after="120"/>
        <w:ind w:left="0" w:firstLine="567"/>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7433B" w:rsidRPr="004B5AB3" w:rsidRDefault="00D7433B" w:rsidP="00D7433B">
      <w:pPr>
        <w:pStyle w:val="ConsPlusNormal"/>
        <w:numPr>
          <w:ilvl w:val="2"/>
          <w:numId w:val="15"/>
        </w:numPr>
        <w:spacing w:after="120"/>
        <w:ind w:left="0" w:firstLine="567"/>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7433B" w:rsidRPr="004B5AB3" w:rsidRDefault="00D7433B" w:rsidP="00D7433B">
      <w:pPr>
        <w:pStyle w:val="ConsPlusNormal"/>
        <w:numPr>
          <w:ilvl w:val="2"/>
          <w:numId w:val="15"/>
        </w:numPr>
        <w:spacing w:after="120"/>
        <w:ind w:left="0" w:firstLine="567"/>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7433B" w:rsidRPr="0000595D" w:rsidRDefault="00D7433B" w:rsidP="00D7433B">
      <w:pPr>
        <w:pStyle w:val="ConsPlusNormal"/>
        <w:numPr>
          <w:ilvl w:val="2"/>
          <w:numId w:val="15"/>
        </w:numPr>
        <w:spacing w:after="120"/>
        <w:ind w:left="0" w:firstLine="567"/>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D7433B" w:rsidRPr="00747DB7"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p>
    <w:p w:rsidR="00D7433B" w:rsidRPr="007D711D" w:rsidRDefault="00D7433B" w:rsidP="00D7433B">
      <w:pPr>
        <w:pStyle w:val="ConsPlusNormal"/>
        <w:numPr>
          <w:ilvl w:val="1"/>
          <w:numId w:val="15"/>
        </w:numPr>
        <w:spacing w:after="120"/>
        <w:ind w:left="0" w:firstLine="567"/>
        <w:jc w:val="both"/>
        <w:rPr>
          <w:i w:val="0"/>
        </w:rPr>
      </w:pPr>
      <w:r w:rsidRPr="007D711D">
        <w:rPr>
          <w:i w:val="0"/>
        </w:rPr>
        <w:t xml:space="preserve">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w:t>
      </w:r>
      <w:r w:rsidRPr="007D711D">
        <w:rPr>
          <w:i w:val="0"/>
        </w:rPr>
        <w:lastRenderedPageBreak/>
        <w:t>номер и дату составления, удостоверены подписью уполномоченного лица соответствующей Стороны и, при необходимости, печатью Стороны.</w:t>
      </w:r>
    </w:p>
    <w:p w:rsidR="00D7433B" w:rsidRPr="007D711D" w:rsidRDefault="00D7433B" w:rsidP="00D7433B">
      <w:pPr>
        <w:pStyle w:val="ConsPlusNormal"/>
        <w:numPr>
          <w:ilvl w:val="1"/>
          <w:numId w:val="15"/>
        </w:numPr>
        <w:spacing w:after="120"/>
        <w:ind w:left="0" w:firstLine="567"/>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7433B" w:rsidRPr="007D711D" w:rsidRDefault="00D7433B" w:rsidP="00D7433B">
      <w:pPr>
        <w:pStyle w:val="ConsPlusNormal"/>
        <w:numPr>
          <w:ilvl w:val="1"/>
          <w:numId w:val="15"/>
        </w:numPr>
        <w:tabs>
          <w:tab w:val="left" w:pos="284"/>
        </w:tabs>
        <w:spacing w:after="120"/>
        <w:ind w:left="0" w:firstLine="567"/>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7433B" w:rsidRPr="007D711D" w:rsidRDefault="00D7433B" w:rsidP="00D7433B">
      <w:pPr>
        <w:pStyle w:val="ConsPlusNormal"/>
        <w:numPr>
          <w:ilvl w:val="1"/>
          <w:numId w:val="15"/>
        </w:numPr>
        <w:spacing w:after="120"/>
        <w:ind w:left="0" w:firstLine="567"/>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7433B" w:rsidRPr="007D711D" w:rsidRDefault="00D7433B" w:rsidP="00D7433B">
      <w:pPr>
        <w:pStyle w:val="a3"/>
        <w:numPr>
          <w:ilvl w:val="1"/>
          <w:numId w:val="15"/>
        </w:numPr>
        <w:autoSpaceDE w:val="0"/>
        <w:autoSpaceDN w:val="0"/>
        <w:adjustRightInd w:val="0"/>
        <w:spacing w:after="120" w:line="240" w:lineRule="auto"/>
        <w:ind w:left="0" w:firstLine="567"/>
        <w:jc w:val="both"/>
        <w:rPr>
          <w:rFonts w:ascii="Tahoma" w:hAnsi="Tahoma" w:cs="Tahoma"/>
          <w:szCs w:val="20"/>
        </w:rPr>
      </w:pPr>
      <w:r w:rsidRPr="007D711D">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7433B" w:rsidRPr="007D711D" w:rsidRDefault="00D7433B" w:rsidP="00D7433B">
      <w:pPr>
        <w:pStyle w:val="a3"/>
        <w:tabs>
          <w:tab w:val="num" w:pos="0"/>
        </w:tabs>
        <w:spacing w:after="120" w:line="240" w:lineRule="auto"/>
        <w:ind w:left="0" w:firstLine="567"/>
        <w:jc w:val="both"/>
        <w:rPr>
          <w:rFonts w:ascii="Tahoma" w:hAnsi="Tahoma" w:cs="Tahoma"/>
        </w:rPr>
      </w:pPr>
      <w:r w:rsidRPr="007D711D">
        <w:rPr>
          <w:rFonts w:ascii="Tahoma" w:hAnsi="Tahoma" w:cs="Tahoma"/>
        </w:rPr>
        <w:lastRenderedPageBreak/>
        <w:t>12.12. Юридически значимые сообщения направляются по следующим адресам:</w:t>
      </w:r>
    </w:p>
    <w:p w:rsidR="00D7433B" w:rsidRPr="00690DB8"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sidRPr="007D711D">
        <w:rPr>
          <w:rFonts w:ascii="Tahoma" w:hAnsi="Tahoma" w:cs="Tahoma"/>
        </w:rPr>
        <w:t xml:space="preserve">12.12.1. Заказчику: </w:t>
      </w:r>
      <w:r w:rsidRPr="007D711D">
        <w:rPr>
          <w:rFonts w:ascii="Tahoma" w:hAnsi="Tahoma" w:cs="Tahoma"/>
          <w:spacing w:val="-3"/>
        </w:rPr>
        <w:t>адрес для направления корреспонденции</w:t>
      </w:r>
      <w:r w:rsidRPr="00367907">
        <w:rPr>
          <w:rFonts w:ascii="Tahoma" w:hAnsi="Tahoma" w:cs="Tahoma"/>
          <w:spacing w:val="3"/>
        </w:rPr>
        <w:t xml:space="preserve"> </w:t>
      </w:r>
      <w:r>
        <w:rPr>
          <w:rFonts w:ascii="Tahoma" w:hAnsi="Tahoma" w:cs="Tahoma"/>
          <w:spacing w:val="3"/>
        </w:rPr>
        <w:t>__________</w:t>
      </w:r>
    </w:p>
    <w:p w:rsidR="00D7433B" w:rsidRPr="00367907"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color w:val="000000" w:themeColor="text1"/>
          <w:spacing w:val="3"/>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t>________________</w:t>
      </w:r>
    </w:p>
    <w:p w:rsidR="00D7433B" w:rsidRPr="007D711D"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D7433B" w:rsidRPr="007D711D"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D7433B" w:rsidRPr="00DE627F"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szCs w:val="20"/>
        </w:rPr>
      </w:pPr>
      <w:r w:rsidRPr="007D711D">
        <w:rPr>
          <w:rFonts w:ascii="Tahoma" w:hAnsi="Tahoma" w:cs="Tahoma"/>
          <w:spacing w:val="-3"/>
          <w:szCs w:val="20"/>
          <w:lang w:val="en-US"/>
        </w:rPr>
        <w:t>E</w:t>
      </w:r>
      <w:r w:rsidRPr="00DE627F">
        <w:rPr>
          <w:rFonts w:ascii="Tahoma" w:hAnsi="Tahoma" w:cs="Tahoma"/>
          <w:spacing w:val="-3"/>
          <w:szCs w:val="20"/>
        </w:rPr>
        <w:t>-</w:t>
      </w:r>
      <w:r w:rsidRPr="007D711D">
        <w:rPr>
          <w:rFonts w:ascii="Tahoma" w:hAnsi="Tahoma" w:cs="Tahoma"/>
          <w:spacing w:val="-3"/>
          <w:szCs w:val="20"/>
          <w:lang w:val="en-US"/>
        </w:rPr>
        <w:t>mail</w:t>
      </w:r>
      <w:r w:rsidRPr="00DE627F">
        <w:rPr>
          <w:rFonts w:ascii="Tahoma" w:hAnsi="Tahoma" w:cs="Tahoma"/>
          <w:spacing w:val="-3"/>
          <w:szCs w:val="20"/>
        </w:rPr>
        <w:t>:</w:t>
      </w:r>
      <w:r w:rsidRPr="00DE627F">
        <w:rPr>
          <w:rFonts w:ascii="Tahoma" w:hAnsi="Tahoma" w:cs="Tahoma"/>
          <w:spacing w:val="3"/>
        </w:rPr>
        <w:t xml:space="preserve"> </w:t>
      </w:r>
      <w:r>
        <w:rPr>
          <w:rFonts w:ascii="Tahoma" w:hAnsi="Tahoma" w:cs="Tahoma"/>
          <w:spacing w:val="3"/>
        </w:rPr>
        <w:t>___________</w:t>
      </w:r>
      <w:r w:rsidRPr="00DE627F">
        <w:rPr>
          <w:rFonts w:ascii="Tahoma" w:hAnsi="Tahoma" w:cs="Tahoma"/>
          <w:szCs w:val="20"/>
        </w:rPr>
        <w:t>;</w:t>
      </w:r>
    </w:p>
    <w:p w:rsidR="00D7433B" w:rsidRPr="007D711D" w:rsidRDefault="00D7433B" w:rsidP="00D7433B">
      <w:pPr>
        <w:pStyle w:val="a3"/>
        <w:tabs>
          <w:tab w:val="num" w:pos="0"/>
        </w:tabs>
        <w:overflowPunct w:val="0"/>
        <w:autoSpaceDE w:val="0"/>
        <w:autoSpaceDN w:val="0"/>
        <w:adjustRightInd w:val="0"/>
        <w:spacing w:after="120" w:line="240" w:lineRule="auto"/>
        <w:ind w:left="0" w:firstLine="567"/>
        <w:jc w:val="both"/>
        <w:textAlignment w:val="baseline"/>
        <w:rPr>
          <w:rFonts w:ascii="Tahoma" w:hAnsi="Tahoma" w:cs="Tahoma"/>
        </w:rPr>
      </w:pPr>
      <w:r>
        <w:rPr>
          <w:rFonts w:ascii="Tahoma" w:hAnsi="Tahoma" w:cs="Tahoma"/>
        </w:rPr>
        <w:t>Исполнителя</w:t>
      </w:r>
      <w:r w:rsidRPr="007D711D">
        <w:rPr>
          <w:rFonts w:ascii="Tahoma" w:hAnsi="Tahoma" w:cs="Tahoma"/>
        </w:rPr>
        <w:t>:</w:t>
      </w:r>
    </w:p>
    <w:p w:rsidR="00D7433B" w:rsidRPr="002B3B1B" w:rsidRDefault="00D7433B" w:rsidP="00D7433B">
      <w:pPr>
        <w:tabs>
          <w:tab w:val="num" w:pos="0"/>
          <w:tab w:val="num" w:pos="567"/>
        </w:tabs>
        <w:spacing w:after="120" w:line="240" w:lineRule="auto"/>
        <w:ind w:firstLine="567"/>
        <w:jc w:val="both"/>
        <w:rPr>
          <w:rFonts w:ascii="Tahoma" w:hAnsi="Tahoma" w:cs="Tahoma"/>
          <w:spacing w:val="-3"/>
          <w:szCs w:val="20"/>
          <w:u w:val="single"/>
        </w:rPr>
      </w:pPr>
      <w:r w:rsidRPr="007D711D">
        <w:rPr>
          <w:rFonts w:ascii="Tahoma" w:hAnsi="Tahoma" w:cs="Tahoma"/>
          <w:spacing w:val="-3"/>
          <w:szCs w:val="20"/>
          <w:lang w:val="en-US"/>
        </w:rPr>
        <w:t>E</w:t>
      </w:r>
      <w:r w:rsidRPr="002B3B1B">
        <w:rPr>
          <w:rFonts w:ascii="Tahoma" w:hAnsi="Tahoma" w:cs="Tahoma"/>
          <w:spacing w:val="-3"/>
          <w:szCs w:val="20"/>
        </w:rPr>
        <w:t>-</w:t>
      </w:r>
      <w:r w:rsidRPr="007D711D">
        <w:rPr>
          <w:rFonts w:ascii="Tahoma" w:hAnsi="Tahoma" w:cs="Tahoma"/>
          <w:spacing w:val="-3"/>
          <w:szCs w:val="20"/>
          <w:lang w:val="en-US"/>
        </w:rPr>
        <w:t>mail</w:t>
      </w:r>
      <w:r w:rsidRPr="002B3B1B">
        <w:rPr>
          <w:rFonts w:ascii="Tahoma" w:hAnsi="Tahoma" w:cs="Tahoma"/>
          <w:spacing w:val="-3"/>
          <w:szCs w:val="20"/>
        </w:rPr>
        <w:t>:</w:t>
      </w:r>
      <w:r w:rsidRPr="002B3B1B">
        <w:rPr>
          <w:rFonts w:ascii="Tahoma" w:hAnsi="Tahoma" w:cs="Tahoma"/>
          <w:spacing w:val="3"/>
        </w:rPr>
        <w:t xml:space="preserve"> </w:t>
      </w:r>
      <w:hyperlink r:id="rId5" w:history="1">
        <w:r>
          <w:rPr>
            <w:rStyle w:val="a7"/>
            <w:rFonts w:ascii="Tahoma" w:hAnsi="Tahoma" w:cs="Tahoma"/>
            <w:color w:val="000000" w:themeColor="text1"/>
            <w:spacing w:val="3"/>
            <w:u w:val="none"/>
          </w:rPr>
          <w:t>_______________</w:t>
        </w:r>
      </w:hyperlink>
      <w:r w:rsidRPr="002B3B1B">
        <w:rPr>
          <w:rFonts w:ascii="Tahoma" w:hAnsi="Tahoma" w:cs="Tahoma"/>
          <w:spacing w:val="3"/>
        </w:rPr>
        <w:t>.</w:t>
      </w:r>
    </w:p>
    <w:p w:rsidR="00D7433B" w:rsidRPr="00F502D5"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DB18EC">
        <w:rPr>
          <w:rFonts w:ascii="Tahoma" w:hAnsi="Tahoma" w:cs="Tahoma"/>
          <w:bCs w:val="0"/>
          <w:color w:val="000000" w:themeColor="text1"/>
          <w:sz w:val="20"/>
          <w:szCs w:val="20"/>
        </w:rPr>
        <w:t>Антикоррупционная оговорка</w:t>
      </w:r>
    </w:p>
    <w:p w:rsidR="00D7433B" w:rsidRPr="00F84ED5" w:rsidRDefault="00D7433B" w:rsidP="00D7433B">
      <w:pPr>
        <w:pStyle w:val="a3"/>
        <w:numPr>
          <w:ilvl w:val="1"/>
          <w:numId w:val="15"/>
        </w:numPr>
        <w:spacing w:after="120" w:line="240" w:lineRule="auto"/>
        <w:ind w:left="0" w:firstLine="567"/>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6"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предоставление каких-либо гарантий;</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ускорение существующих процедур;</w:t>
      </w:r>
    </w:p>
    <w:p w:rsidR="00D7433B" w:rsidRPr="009B4CA3" w:rsidRDefault="00D7433B" w:rsidP="00D7433B">
      <w:pPr>
        <w:pStyle w:val="a3"/>
        <w:tabs>
          <w:tab w:val="num" w:pos="567"/>
        </w:tabs>
        <w:spacing w:after="120" w:line="240" w:lineRule="auto"/>
        <w:ind w:left="0" w:firstLine="567"/>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7433B" w:rsidRPr="009B4CA3"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7433B" w:rsidRDefault="00D7433B" w:rsidP="00D7433B">
      <w:pPr>
        <w:pStyle w:val="a3"/>
        <w:numPr>
          <w:ilvl w:val="1"/>
          <w:numId w:val="15"/>
        </w:numPr>
        <w:spacing w:after="120" w:line="240" w:lineRule="auto"/>
        <w:ind w:left="0" w:firstLine="567"/>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7433B" w:rsidRDefault="00D7433B" w:rsidP="00D7433B">
      <w:pPr>
        <w:pStyle w:val="a3"/>
        <w:numPr>
          <w:ilvl w:val="1"/>
          <w:numId w:val="15"/>
        </w:numPr>
        <w:spacing w:after="120" w:line="240" w:lineRule="auto"/>
        <w:ind w:left="0" w:firstLine="567"/>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D7433B" w:rsidRDefault="00D7433B" w:rsidP="00D7433B">
      <w:pPr>
        <w:spacing w:after="120" w:line="240" w:lineRule="auto"/>
        <w:ind w:firstLine="567"/>
        <w:jc w:val="both"/>
        <w:rPr>
          <w:rFonts w:ascii="Tahoma" w:hAnsi="Tahoma" w:cs="Tahoma"/>
          <w:szCs w:val="20"/>
        </w:rPr>
      </w:pPr>
      <w:r>
        <w:rPr>
          <w:rFonts w:ascii="Tahoma" w:hAnsi="Tahoma" w:cs="Tahoma"/>
          <w:szCs w:val="20"/>
        </w:rPr>
        <w:lastRenderedPageBreak/>
        <w:t>В случае изменений в цепочке собственников Инициатора,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7433B" w:rsidRDefault="00D7433B" w:rsidP="00D7433B">
      <w:pPr>
        <w:spacing w:after="120" w:line="240" w:lineRule="auto"/>
        <w:ind w:firstLine="567"/>
        <w:jc w:val="both"/>
        <w:rPr>
          <w:rFonts w:ascii="Tahoma" w:hAnsi="Tahoma" w:cs="Tahoma"/>
          <w:szCs w:val="20"/>
        </w:rPr>
      </w:pPr>
      <w:r>
        <w:rPr>
          <w:rFonts w:ascii="Tahoma" w:hAnsi="Tahoma" w:cs="Tahoma"/>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7433B" w:rsidRDefault="00D7433B" w:rsidP="00D7433B">
      <w:pPr>
        <w:pStyle w:val="a3"/>
        <w:spacing w:after="120" w:line="240" w:lineRule="auto"/>
        <w:ind w:left="0" w:firstLine="567"/>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7433B" w:rsidRPr="004B5AB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D7433B" w:rsidRPr="004B5AB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7433B" w:rsidRPr="00D56233" w:rsidRDefault="00D7433B" w:rsidP="00D7433B">
      <w:pPr>
        <w:pStyle w:val="a3"/>
        <w:numPr>
          <w:ilvl w:val="1"/>
          <w:numId w:val="15"/>
        </w:numPr>
        <w:spacing w:after="120" w:line="240" w:lineRule="auto"/>
        <w:ind w:left="0" w:firstLine="567"/>
        <w:jc w:val="both"/>
        <w:rPr>
          <w:rFonts w:ascii="Tahoma" w:hAnsi="Tahoma" w:cs="Tahoma"/>
          <w:szCs w:val="20"/>
        </w:rPr>
      </w:pPr>
      <w:r w:rsidRPr="004B5AB3">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7433B" w:rsidRPr="00FC259A" w:rsidRDefault="00D7433B" w:rsidP="00D7433B">
      <w:pPr>
        <w:pStyle w:val="a3"/>
        <w:numPr>
          <w:ilvl w:val="1"/>
          <w:numId w:val="15"/>
        </w:numPr>
        <w:spacing w:after="120" w:line="240" w:lineRule="auto"/>
        <w:ind w:left="0" w:firstLine="567"/>
        <w:jc w:val="both"/>
        <w:rPr>
          <w:rFonts w:ascii="Tahoma" w:hAnsi="Tahoma" w:cs="Tahoma"/>
          <w:szCs w:val="20"/>
        </w:rPr>
      </w:pPr>
      <w:r>
        <w:rPr>
          <w:rFonts w:ascii="Tahoma" w:hAnsi="Tahoma" w:cs="Tahoma"/>
          <w:szCs w:val="20"/>
        </w:rPr>
        <w:t xml:space="preserve">  </w:t>
      </w:r>
      <w:r w:rsidRPr="00FC259A">
        <w:rPr>
          <w:rFonts w:ascii="Tahoma" w:hAnsi="Tahoma" w:cs="Tahoma"/>
          <w:szCs w:val="20"/>
        </w:rPr>
        <w:t xml:space="preserve">В случае отказа Исполнителя от предоставления Информации согласно </w:t>
      </w:r>
      <w:r>
        <w:rPr>
          <w:rFonts w:ascii="Tahoma" w:hAnsi="Tahoma" w:cs="Tahoma"/>
          <w:szCs w:val="20"/>
        </w:rPr>
        <w:t>п. 13.7</w:t>
      </w:r>
      <w:r w:rsidRPr="00D56233">
        <w:rPr>
          <w:rFonts w:ascii="Tahoma" w:hAnsi="Tahoma" w:cs="Tahoma"/>
          <w:szCs w:val="20"/>
        </w:rPr>
        <w:t xml:space="preserve">. </w:t>
      </w:r>
      <w:r w:rsidRPr="00FC259A">
        <w:rPr>
          <w:rFonts w:ascii="Tahoma" w:hAnsi="Tahoma" w:cs="Tahoma"/>
          <w:szCs w:val="20"/>
        </w:rPr>
        <w:t>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7433B" w:rsidRPr="00367907" w:rsidRDefault="00D7433B" w:rsidP="00D7433B">
      <w:pPr>
        <w:pStyle w:val="a3"/>
        <w:numPr>
          <w:ilvl w:val="1"/>
          <w:numId w:val="15"/>
        </w:numPr>
        <w:spacing w:after="120" w:line="240" w:lineRule="auto"/>
        <w:ind w:left="0" w:firstLine="567"/>
        <w:jc w:val="both"/>
        <w:rPr>
          <w:rFonts w:ascii="Tahoma" w:hAnsi="Tahoma" w:cs="Tahoma"/>
          <w:szCs w:val="20"/>
        </w:rPr>
      </w:pPr>
      <w:r w:rsidRPr="00FC259A">
        <w:rPr>
          <w:rFonts w:ascii="Tahoma" w:hAnsi="Tahoma" w:cs="Tahoma"/>
          <w:szCs w:val="20"/>
        </w:rPr>
        <w:t>В случае предоставления Информации не в полном объеме (т.е. непредставления какой-либ</w:t>
      </w:r>
      <w:r>
        <w:rPr>
          <w:rFonts w:ascii="Tahoma" w:hAnsi="Tahoma" w:cs="Tahoma"/>
          <w:szCs w:val="20"/>
        </w:rPr>
        <w:t>о информации,</w:t>
      </w:r>
      <w:r w:rsidRPr="00FC259A">
        <w:rPr>
          <w:rFonts w:ascii="Tahoma" w:hAnsi="Tahoma" w:cs="Tahoma"/>
          <w:szCs w:val="20"/>
        </w:rPr>
        <w:t xml:space="preserve"> Заказчик направляет повторный запрос о предоставлении Информации по форме, указанной в </w:t>
      </w:r>
      <w:r>
        <w:rPr>
          <w:rFonts w:ascii="Tahoma" w:hAnsi="Tahoma" w:cs="Tahoma"/>
          <w:szCs w:val="20"/>
        </w:rPr>
        <w:t>п. 13.7</w:t>
      </w:r>
      <w:r w:rsidRPr="00D56233">
        <w:rPr>
          <w:rFonts w:ascii="Tahoma" w:hAnsi="Tahoma" w:cs="Tahoma"/>
          <w:szCs w:val="20"/>
        </w:rPr>
        <w:t xml:space="preserve">. </w:t>
      </w:r>
      <w:r w:rsidRPr="00FC259A">
        <w:rPr>
          <w:rFonts w:ascii="Tahoma" w:hAnsi="Tahoma" w:cs="Tahoma"/>
          <w:szCs w:val="20"/>
        </w:rPr>
        <w:t>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7433B" w:rsidRPr="004B5AB3" w:rsidRDefault="00D7433B" w:rsidP="00D7433B">
      <w:pPr>
        <w:pStyle w:val="3"/>
        <w:keepNext w:val="0"/>
        <w:keepLines w:val="0"/>
        <w:widowControl w:val="0"/>
        <w:numPr>
          <w:ilvl w:val="0"/>
          <w:numId w:val="15"/>
        </w:numPr>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7433B"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 xml:space="preserve">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w:t>
      </w:r>
      <w:r w:rsidRPr="009653DA">
        <w:rPr>
          <w:rFonts w:ascii="Tahoma" w:eastAsia="Times New Roman" w:hAnsi="Tahoma" w:cs="Tahoma"/>
          <w:color w:val="000000"/>
          <w:szCs w:val="20"/>
        </w:rPr>
        <w:lastRenderedPageBreak/>
        <w:t>в соответствии с обязательством о сохранении конфиденциальности согласно условиям настоящей Статьи;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D7433B" w:rsidRPr="009653DA" w:rsidRDefault="00D7433B" w:rsidP="00D7433B">
      <w:pPr>
        <w:tabs>
          <w:tab w:val="num" w:pos="426"/>
          <w:tab w:val="num" w:pos="567"/>
          <w:tab w:val="left" w:pos="720"/>
          <w:tab w:val="num" w:pos="1080"/>
        </w:tabs>
        <w:spacing w:after="120" w:line="240" w:lineRule="auto"/>
        <w:ind w:firstLine="567"/>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7433B" w:rsidRPr="009653DA" w:rsidRDefault="00D7433B" w:rsidP="00D7433B">
      <w:pPr>
        <w:tabs>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7433B" w:rsidRPr="009653DA" w:rsidRDefault="00D7433B" w:rsidP="00D7433B">
      <w:pPr>
        <w:pStyle w:val="a3"/>
        <w:numPr>
          <w:ilvl w:val="2"/>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7433B" w:rsidRPr="009653DA" w:rsidRDefault="00D7433B" w:rsidP="00D7433B">
      <w:pPr>
        <w:pStyle w:val="a3"/>
        <w:numPr>
          <w:ilvl w:val="2"/>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lastRenderedPageBreak/>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7433B" w:rsidRPr="009653DA" w:rsidRDefault="00D7433B" w:rsidP="00D7433B">
      <w:pPr>
        <w:pStyle w:val="a3"/>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lastRenderedPageBreak/>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7433B" w:rsidRPr="009653DA" w:rsidRDefault="00D7433B" w:rsidP="00D7433B">
      <w:pPr>
        <w:tabs>
          <w:tab w:val="num" w:pos="426"/>
          <w:tab w:val="num" w:pos="567"/>
        </w:tabs>
        <w:spacing w:after="120" w:line="240" w:lineRule="auto"/>
        <w:ind w:firstLine="567"/>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D7433B" w:rsidRPr="009653DA"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7433B" w:rsidRPr="00367907" w:rsidRDefault="00D7433B" w:rsidP="00D7433B">
      <w:pPr>
        <w:numPr>
          <w:ilvl w:val="1"/>
          <w:numId w:val="15"/>
        </w:numPr>
        <w:spacing w:after="120" w:line="240" w:lineRule="auto"/>
        <w:ind w:left="0" w:firstLine="567"/>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D7433B" w:rsidRPr="004B5AB3" w:rsidRDefault="00D7433B" w:rsidP="00D7433B">
      <w:pPr>
        <w:pStyle w:val="3"/>
        <w:keepNext w:val="0"/>
        <w:keepLines w:val="0"/>
        <w:widowControl w:val="0"/>
        <w:numPr>
          <w:ilvl w:val="0"/>
          <w:numId w:val="15"/>
        </w:numPr>
        <w:tabs>
          <w:tab w:val="num" w:pos="1474"/>
        </w:tabs>
        <w:spacing w:before="0" w:after="12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D7433B" w:rsidRPr="004B5AB3" w:rsidRDefault="00D7433B" w:rsidP="00D7433B">
      <w:pPr>
        <w:pStyle w:val="a3"/>
        <w:numPr>
          <w:ilvl w:val="0"/>
          <w:numId w:val="7"/>
        </w:numPr>
        <w:tabs>
          <w:tab w:val="num" w:pos="426"/>
          <w:tab w:val="num" w:pos="567"/>
        </w:tabs>
        <w:spacing w:after="120" w:line="240" w:lineRule="auto"/>
        <w:ind w:left="0" w:firstLine="567"/>
        <w:jc w:val="both"/>
        <w:rPr>
          <w:rFonts w:ascii="Tahoma" w:hAnsi="Tahoma" w:cs="Tahoma"/>
          <w:szCs w:val="20"/>
        </w:rPr>
      </w:pPr>
      <w:r w:rsidRPr="004B5AB3">
        <w:rPr>
          <w:rFonts w:ascii="Tahoma" w:hAnsi="Tahoma" w:cs="Tahoma"/>
          <w:szCs w:val="20"/>
        </w:rPr>
        <w:lastRenderedPageBreak/>
        <w:t>Настоящий Договор составлен в двух подлинных идентичных экземплярах, имеющих одинаковую юридическую силу, по одному для каждой стороны.</w:t>
      </w:r>
    </w:p>
    <w:p w:rsidR="00D7433B" w:rsidRPr="00337891" w:rsidRDefault="00D7433B" w:rsidP="00D7433B">
      <w:pPr>
        <w:pStyle w:val="a3"/>
        <w:numPr>
          <w:ilvl w:val="1"/>
          <w:numId w:val="11"/>
        </w:numPr>
        <w:spacing w:after="120" w:line="240" w:lineRule="auto"/>
        <w:ind w:left="0" w:firstLine="567"/>
        <w:jc w:val="both"/>
        <w:rPr>
          <w:rFonts w:ascii="Tahoma" w:hAnsi="Tahoma" w:cs="Tahoma"/>
          <w:szCs w:val="20"/>
        </w:rPr>
      </w:pPr>
      <w:r w:rsidRPr="00337891">
        <w:rPr>
          <w:rFonts w:ascii="Tahoma" w:hAnsi="Tahoma" w:cs="Tahoma"/>
          <w:szCs w:val="20"/>
        </w:rPr>
        <w:t>Дого</w:t>
      </w:r>
      <w:r>
        <w:rPr>
          <w:rFonts w:ascii="Tahoma" w:hAnsi="Tahoma" w:cs="Tahoma"/>
          <w:szCs w:val="20"/>
        </w:rPr>
        <w:t>вор вступает в силу с 01.01.2024 года и действует до 31.12.2024 года</w:t>
      </w:r>
      <w:r w:rsidRPr="00337891">
        <w:rPr>
          <w:rFonts w:ascii="Tahoma" w:hAnsi="Tahoma" w:cs="Tahoma"/>
          <w:szCs w:val="20"/>
        </w:rPr>
        <w:t xml:space="preserve">, а в части взаиморасчетов - до полного исполнения Сторонами обязательств по настоящему Договору. Момент заключения Договора определяется исходя из даты указанной в преамбуле Договора. </w:t>
      </w:r>
    </w:p>
    <w:p w:rsidR="00D7433B" w:rsidRPr="0000595D" w:rsidRDefault="00D7433B" w:rsidP="00D7433B">
      <w:pPr>
        <w:pStyle w:val="a3"/>
        <w:numPr>
          <w:ilvl w:val="1"/>
          <w:numId w:val="11"/>
        </w:numPr>
        <w:tabs>
          <w:tab w:val="num" w:pos="567"/>
        </w:tabs>
        <w:spacing w:after="120" w:line="240" w:lineRule="auto"/>
        <w:ind w:left="0" w:firstLine="567"/>
        <w:jc w:val="both"/>
        <w:rPr>
          <w:rFonts w:ascii="Tahoma" w:hAnsi="Tahoma" w:cs="Tahoma"/>
          <w:szCs w:val="20"/>
        </w:rPr>
      </w:pPr>
      <w:r w:rsidRPr="0000595D">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D7433B" w:rsidRPr="004B5AB3" w:rsidRDefault="00D7433B" w:rsidP="00D7433B">
      <w:pPr>
        <w:pStyle w:val="a3"/>
        <w:numPr>
          <w:ilvl w:val="1"/>
          <w:numId w:val="11"/>
        </w:numPr>
        <w:spacing w:after="120" w:line="240" w:lineRule="auto"/>
        <w:ind w:left="0" w:firstLine="567"/>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D7433B" w:rsidRPr="004B5AB3" w:rsidRDefault="00D7433B" w:rsidP="00D7433B">
      <w:pPr>
        <w:pStyle w:val="a3"/>
        <w:spacing w:after="120" w:line="240" w:lineRule="auto"/>
        <w:ind w:left="0" w:firstLine="567"/>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D7433B" w:rsidRDefault="00D7433B" w:rsidP="00D7433B">
      <w:pPr>
        <w:pStyle w:val="a3"/>
        <w:numPr>
          <w:ilvl w:val="1"/>
          <w:numId w:val="10"/>
        </w:numPr>
        <w:spacing w:after="120" w:line="240" w:lineRule="auto"/>
        <w:ind w:left="0" w:firstLine="567"/>
        <w:jc w:val="both"/>
        <w:rPr>
          <w:rFonts w:ascii="Tahoma" w:hAnsi="Tahoma" w:cs="Tahoma"/>
          <w:szCs w:val="20"/>
        </w:rPr>
      </w:pPr>
      <w:r w:rsidRPr="004B5AB3">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7433B" w:rsidRPr="0000595D" w:rsidRDefault="00D7433B" w:rsidP="00D7433B">
      <w:pPr>
        <w:pStyle w:val="a3"/>
        <w:numPr>
          <w:ilvl w:val="1"/>
          <w:numId w:val="10"/>
        </w:numPr>
        <w:tabs>
          <w:tab w:val="num" w:pos="426"/>
          <w:tab w:val="num" w:pos="567"/>
        </w:tabs>
        <w:spacing w:after="120" w:line="240" w:lineRule="auto"/>
        <w:ind w:left="0" w:firstLine="567"/>
        <w:jc w:val="both"/>
        <w:rPr>
          <w:rFonts w:ascii="Tahoma" w:hAnsi="Tahoma" w:cs="Tahoma"/>
          <w:szCs w:val="20"/>
        </w:rPr>
      </w:pPr>
      <w:r w:rsidRPr="0000595D">
        <w:rPr>
          <w:rFonts w:ascii="Tahoma" w:hAnsi="Tahoma" w:cs="Tahoma"/>
          <w:b/>
          <w:szCs w:val="20"/>
        </w:rPr>
        <w:t>Электронный документооборот</w:t>
      </w:r>
    </w:p>
    <w:p w:rsidR="00D7433B" w:rsidRPr="00D97832" w:rsidRDefault="00D7433B" w:rsidP="00D7433B">
      <w:pPr>
        <w:pStyle w:val="a3"/>
        <w:numPr>
          <w:ilvl w:val="2"/>
          <w:numId w:val="10"/>
        </w:numPr>
        <w:spacing w:after="120" w:line="240" w:lineRule="auto"/>
        <w:ind w:left="0" w:firstLine="567"/>
        <w:jc w:val="both"/>
        <w:rPr>
          <w:rFonts w:ascii="Tahoma" w:hAnsi="Tahoma" w:cs="Tahoma"/>
          <w:szCs w:val="20"/>
        </w:rPr>
      </w:pPr>
      <w:r w:rsidRPr="000973F8">
        <w:rPr>
          <w:rFonts w:ascii="Tahoma" w:hAnsi="Tahoma" w:cs="Tahoma"/>
          <w:szCs w:val="20"/>
        </w:rPr>
        <w:t xml:space="preserve">Стороны пришли к соглашению о возможности направления и получения документов, связанных с исполнением настоящего Договора, </w:t>
      </w:r>
      <w:r>
        <w:rPr>
          <w:rFonts w:ascii="Tahoma" w:hAnsi="Tahoma" w:cs="Tahoma"/>
          <w:color w:val="000000"/>
          <w:szCs w:val="20"/>
        </w:rPr>
        <w:t xml:space="preserve">в электронном виде с использованием усиленной квалифицированной </w:t>
      </w:r>
      <w:r w:rsidRPr="004D2CA3">
        <w:rPr>
          <w:rFonts w:ascii="Tahoma" w:hAnsi="Tahoma" w:cs="Tahoma"/>
          <w:color w:val="000000"/>
          <w:szCs w:val="20"/>
        </w:rPr>
        <w:t xml:space="preserve">электронной подписи (далее – УКЭП) через оператора электронного документооборота </w:t>
      </w:r>
      <w:r w:rsidRPr="004D2CA3">
        <w:rPr>
          <w:rFonts w:ascii="Tahoma" w:eastAsia="Times New Roman" w:hAnsi="Tahoma" w:cs="Tahoma"/>
          <w:color w:val="000000"/>
        </w:rPr>
        <w:t xml:space="preserve">(далее – Оператор ЭДО) АО «ПФ «СКБ Контур» (в случае изменения Оператора ЭДО Заказчиком в адрес </w:t>
      </w:r>
      <w:r>
        <w:rPr>
          <w:rFonts w:ascii="Tahoma" w:eastAsia="Calibri" w:hAnsi="Tahoma" w:cs="Tahoma"/>
          <w:color w:val="000000"/>
          <w:szCs w:val="20"/>
          <w:lang w:eastAsia="en-US"/>
        </w:rPr>
        <w:t>Исполнителя</w:t>
      </w:r>
      <w:r w:rsidRPr="004D2CA3">
        <w:rPr>
          <w:rFonts w:ascii="Tahoma" w:eastAsia="Times New Roman" w:hAnsi="Tahoma" w:cs="Tahoma"/>
          <w:color w:val="000000"/>
        </w:rPr>
        <w:t xml:space="preserve"> будет направлено уведомление), </w:t>
      </w:r>
      <w:r w:rsidRPr="004D2CA3">
        <w:rPr>
          <w:rFonts w:ascii="Tahoma" w:hAnsi="Tahoma" w:cs="Tahoma"/>
          <w:szCs w:val="20"/>
        </w:rPr>
        <w:t xml:space="preserve">а именно: счетов-фактур, актов приемки-сдачи выполненных работ (оказанных услуг) в утвержденных форматах универсальных передаточных документов и универсальных корректировочных документов согласно Приказам ФНС России </w:t>
      </w:r>
      <w:r w:rsidRPr="003D7F4C">
        <w:rPr>
          <w:rFonts w:ascii="Tahoma" w:hAnsi="Tahoma" w:cs="Tahoma"/>
        </w:rPr>
        <w:t>от 12.10.2020 N ЕД</w:t>
      </w:r>
      <w:r w:rsidRPr="003D7F4C">
        <w:rPr>
          <w:rFonts w:ascii="Tahoma" w:hAnsi="Tahoma" w:cs="Tahoma"/>
        </w:rPr>
        <w:noBreakHyphen/>
        <w:t>7</w:t>
      </w:r>
      <w:r w:rsidRPr="003D7F4C">
        <w:rPr>
          <w:rFonts w:ascii="Tahoma" w:hAnsi="Tahoma" w:cs="Tahoma"/>
        </w:rPr>
        <w:noBreakHyphen/>
        <w:t>26/736@</w:t>
      </w:r>
      <w:r w:rsidRPr="003D7F4C">
        <w:rPr>
          <w:rFonts w:ascii="Tahoma" w:hAnsi="Tahoma" w:cs="Tahoma"/>
          <w:szCs w:val="20"/>
        </w:rPr>
        <w:t>,</w:t>
      </w:r>
      <w:r w:rsidRPr="0064357F">
        <w:rPr>
          <w:rFonts w:ascii="Tahoma" w:hAnsi="Tahoma" w:cs="Tahoma"/>
          <w:szCs w:val="20"/>
        </w:rPr>
        <w:t xml:space="preserve"> №ММВ-7-15/820@ от 19.12.2018</w:t>
      </w:r>
      <w:r>
        <w:rPr>
          <w:rFonts w:ascii="Tahoma" w:hAnsi="Tahoma" w:cs="Tahoma"/>
          <w:szCs w:val="20"/>
        </w:rPr>
        <w:t xml:space="preserve"> </w:t>
      </w:r>
      <w:r w:rsidRPr="003D7F4C">
        <w:rPr>
          <w:rFonts w:ascii="Tahoma" w:hAnsi="Tahoma" w:cs="Tahoma"/>
        </w:rPr>
        <w:t>(либо документам, принятым в замену указанных приказов ФНС России)</w:t>
      </w:r>
      <w:r w:rsidRPr="003D7F4C">
        <w:rPr>
          <w:rFonts w:ascii="Tahoma" w:hAnsi="Tahoma" w:cs="Tahoma"/>
          <w:szCs w:val="20"/>
        </w:rPr>
        <w:t xml:space="preserve">; </w:t>
      </w:r>
      <w:r w:rsidRPr="004D2CA3">
        <w:rPr>
          <w:rFonts w:ascii="Tahoma" w:hAnsi="Tahoma" w:cs="Tahoma"/>
          <w:szCs w:val="20"/>
        </w:rPr>
        <w:t>актов сверок, отчетов</w:t>
      </w:r>
      <w:r w:rsidRPr="00D97832">
        <w:rPr>
          <w:rFonts w:ascii="Tahoma" w:hAnsi="Tahoma" w:cs="Tahoma"/>
          <w:szCs w:val="20"/>
        </w:rPr>
        <w:t xml:space="preserve"> исполнителя в т.ч. с приложениями (заключение/техпаспорт/расчетная ведомость), актов зачета взаимных требований/заявлений о зачете взаимных требований в форматах pdf (Portable Document Format), doc (MS Word), xls (MS Excel).</w:t>
      </w:r>
    </w:p>
    <w:p w:rsidR="00D7433B" w:rsidRPr="000973F8" w:rsidRDefault="00D7433B" w:rsidP="00D7433B">
      <w:pPr>
        <w:pStyle w:val="a3"/>
        <w:numPr>
          <w:ilvl w:val="2"/>
          <w:numId w:val="10"/>
        </w:numPr>
        <w:spacing w:after="120" w:line="240" w:lineRule="auto"/>
        <w:ind w:left="0" w:firstLine="567"/>
        <w:jc w:val="both"/>
        <w:rPr>
          <w:rFonts w:ascii="Tahoma" w:hAnsi="Tahoma" w:cs="Tahoma"/>
          <w:szCs w:val="20"/>
        </w:rPr>
      </w:pPr>
      <w:r w:rsidRPr="000973F8">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rsidR="00D7433B" w:rsidRPr="000F71FE"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D7433B" w:rsidRDefault="00D7433B" w:rsidP="00D7433B">
      <w:pPr>
        <w:pStyle w:val="a3"/>
        <w:spacing w:after="120" w:line="240" w:lineRule="auto"/>
        <w:ind w:left="0" w:firstLine="567"/>
        <w:jc w:val="both"/>
        <w:rPr>
          <w:rFonts w:ascii="Tahoma" w:hAnsi="Tahoma" w:cs="Tahoma"/>
          <w:szCs w:val="20"/>
        </w:rPr>
      </w:pPr>
      <w:r w:rsidRPr="000F71FE">
        <w:rPr>
          <w:rFonts w:ascii="Tahoma" w:hAnsi="Tahoma" w:cs="Tahoma"/>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D7433B" w:rsidRDefault="00D7433B" w:rsidP="00D7433B">
      <w:pPr>
        <w:pStyle w:val="a3"/>
        <w:numPr>
          <w:ilvl w:val="2"/>
          <w:numId w:val="10"/>
        </w:numPr>
        <w:spacing w:after="120" w:line="240" w:lineRule="auto"/>
        <w:ind w:left="0" w:firstLine="567"/>
        <w:jc w:val="both"/>
        <w:rPr>
          <w:rFonts w:ascii="Tahoma" w:hAnsi="Tahoma" w:cs="Tahoma"/>
          <w:szCs w:val="20"/>
        </w:rPr>
      </w:pPr>
      <w:r w:rsidRPr="000F71FE">
        <w:rPr>
          <w:rFonts w:ascii="Tahoma" w:hAnsi="Tahoma" w:cs="Tahoma"/>
          <w:szCs w:val="20"/>
        </w:rPr>
        <w:lastRenderedPageBreak/>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D7433B" w:rsidRPr="00890F11" w:rsidRDefault="00D7433B" w:rsidP="00D7433B">
      <w:pPr>
        <w:pStyle w:val="a3"/>
        <w:numPr>
          <w:ilvl w:val="2"/>
          <w:numId w:val="10"/>
        </w:numPr>
        <w:spacing w:after="120" w:line="240" w:lineRule="auto"/>
        <w:ind w:left="0" w:firstLine="567"/>
        <w:jc w:val="both"/>
        <w:rPr>
          <w:rFonts w:ascii="Tahoma" w:hAnsi="Tahoma" w:cs="Tahoma"/>
          <w:szCs w:val="20"/>
        </w:rPr>
      </w:pPr>
      <w:r>
        <w:rPr>
          <w:rFonts w:ascii="Tahoma" w:hAnsi="Tahoma" w:cs="Tahoma"/>
          <w:szCs w:val="20"/>
        </w:rPr>
        <w:t>С</w:t>
      </w:r>
      <w:r w:rsidRPr="00364B8F">
        <w:rPr>
          <w:rFonts w:ascii="Tahoma" w:hAnsi="Tahoma" w:cs="Tahoma"/>
          <w:szCs w:val="20"/>
        </w:rPr>
        <w:t>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D7433B" w:rsidRPr="004B5AB3" w:rsidRDefault="00D7433B" w:rsidP="00D7433B">
      <w:pPr>
        <w:pStyle w:val="a3"/>
        <w:numPr>
          <w:ilvl w:val="1"/>
          <w:numId w:val="10"/>
        </w:numPr>
        <w:spacing w:after="120" w:line="240" w:lineRule="auto"/>
        <w:ind w:left="0" w:firstLine="567"/>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D7433B" w:rsidRPr="004B5AB3"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sidRPr="004B5AB3">
        <w:rPr>
          <w:rFonts w:ascii="Tahoma" w:hAnsi="Tahoma" w:cs="Tahoma"/>
          <w:szCs w:val="20"/>
        </w:rPr>
        <w:t>Приложения к настоящему Договору:</w:t>
      </w:r>
    </w:p>
    <w:p w:rsidR="00D7433B" w:rsidRDefault="00D7433B" w:rsidP="00D7433B">
      <w:pPr>
        <w:widowControl w:val="0"/>
        <w:numPr>
          <w:ilvl w:val="0"/>
          <w:numId w:val="4"/>
        </w:numPr>
        <w:shd w:val="clear" w:color="auto" w:fill="FFFFFF"/>
        <w:autoSpaceDE w:val="0"/>
        <w:autoSpaceDN w:val="0"/>
        <w:adjustRightInd w:val="0"/>
        <w:spacing w:after="120" w:line="240" w:lineRule="auto"/>
        <w:ind w:left="0" w:firstLine="567"/>
        <w:contextualSpacing/>
        <w:jc w:val="both"/>
        <w:rPr>
          <w:rFonts w:ascii="Tahoma" w:hAnsi="Tahoma" w:cs="Tahoma"/>
          <w:szCs w:val="20"/>
        </w:rPr>
      </w:pPr>
      <w:r>
        <w:rPr>
          <w:rFonts w:ascii="Tahoma" w:hAnsi="Tahoma" w:cs="Tahoma"/>
          <w:szCs w:val="20"/>
        </w:rPr>
        <w:t>Техническое задание</w:t>
      </w:r>
    </w:p>
    <w:p w:rsidR="00D7433B" w:rsidRPr="00000FC2" w:rsidRDefault="00D7433B" w:rsidP="00D7433B">
      <w:pPr>
        <w:widowControl w:val="0"/>
        <w:shd w:val="clear" w:color="auto" w:fill="FFFFFF"/>
        <w:autoSpaceDE w:val="0"/>
        <w:autoSpaceDN w:val="0"/>
        <w:adjustRightInd w:val="0"/>
        <w:spacing w:after="120" w:line="240" w:lineRule="auto"/>
        <w:ind w:firstLine="567"/>
        <w:contextualSpacing/>
        <w:jc w:val="both"/>
        <w:rPr>
          <w:rFonts w:ascii="Tahoma" w:hAnsi="Tahoma" w:cs="Tahoma"/>
          <w:szCs w:val="20"/>
        </w:rPr>
      </w:pPr>
      <w:r>
        <w:rPr>
          <w:rFonts w:ascii="Tahoma" w:hAnsi="Tahoma" w:cs="Tahoma"/>
          <w:szCs w:val="20"/>
        </w:rPr>
        <w:t xml:space="preserve">Приложение 1.1 </w:t>
      </w:r>
      <w:r w:rsidRPr="00000FC2">
        <w:rPr>
          <w:rFonts w:ascii="Tahoma" w:hAnsi="Tahoma" w:cs="Tahoma"/>
          <w:szCs w:val="20"/>
        </w:rPr>
        <w:t xml:space="preserve">Ориентировочный объем оказываемых услуг </w:t>
      </w:r>
    </w:p>
    <w:p w:rsidR="00D7433B" w:rsidRDefault="00D7433B" w:rsidP="00D7433B">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Pr>
          <w:rFonts w:ascii="Tahoma" w:hAnsi="Tahoma" w:cs="Tahoma"/>
          <w:szCs w:val="20"/>
        </w:rPr>
        <w:t>Цена Услуг</w:t>
      </w:r>
    </w:p>
    <w:p w:rsidR="00D7433B" w:rsidRPr="002476D4" w:rsidRDefault="00D7433B" w:rsidP="00D7433B">
      <w:pPr>
        <w:numPr>
          <w:ilvl w:val="0"/>
          <w:numId w:val="4"/>
        </w:numPr>
        <w:shd w:val="clear" w:color="auto" w:fill="FFFFFF"/>
        <w:adjustRightInd w:val="0"/>
        <w:spacing w:after="120" w:line="240" w:lineRule="auto"/>
        <w:ind w:left="0" w:firstLine="567"/>
        <w:contextualSpacing/>
        <w:jc w:val="both"/>
        <w:rPr>
          <w:rFonts w:ascii="Tahoma" w:hAnsi="Tahoma" w:cs="Tahoma"/>
          <w:szCs w:val="20"/>
        </w:rPr>
      </w:pPr>
      <w:r>
        <w:rPr>
          <w:rFonts w:ascii="Tahoma" w:hAnsi="Tahoma" w:cs="Tahoma"/>
          <w:szCs w:val="20"/>
        </w:rPr>
        <w:t>Акт оказанных услуг</w:t>
      </w:r>
      <w:r>
        <w:rPr>
          <w:rFonts w:ascii="Tahoma" w:hAnsi="Tahoma" w:cs="Tahoma"/>
          <w:color w:val="000000" w:themeColor="text1"/>
          <w:szCs w:val="20"/>
        </w:rPr>
        <w:t>.</w:t>
      </w:r>
      <w:r w:rsidRPr="002476D4">
        <w:rPr>
          <w:rFonts w:ascii="Tahoma" w:hAnsi="Tahoma" w:cs="Tahoma"/>
          <w:color w:val="000000" w:themeColor="text1"/>
          <w:szCs w:val="20"/>
        </w:rPr>
        <w:t xml:space="preserve">                     </w:t>
      </w:r>
    </w:p>
    <w:p w:rsidR="00D7433B" w:rsidRPr="004B5AB3" w:rsidRDefault="00D7433B" w:rsidP="00D7433B">
      <w:pPr>
        <w:pStyle w:val="a3"/>
        <w:widowControl w:val="0"/>
        <w:numPr>
          <w:ilvl w:val="0"/>
          <w:numId w:val="9"/>
        </w:numPr>
        <w:spacing w:after="120" w:line="240" w:lineRule="auto"/>
        <w:ind w:left="0" w:firstLine="0"/>
        <w:jc w:val="both"/>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D7433B" w:rsidRPr="004B5AB3" w:rsidTr="00D7433B">
        <w:tc>
          <w:tcPr>
            <w:tcW w:w="4448" w:type="dxa"/>
          </w:tcPr>
          <w:p w:rsidR="00D7433B" w:rsidRDefault="00D7433B" w:rsidP="00D7433B">
            <w:pPr>
              <w:widowControl w:val="0"/>
              <w:shd w:val="clear" w:color="auto" w:fill="FFFFFF"/>
              <w:spacing w:after="120" w:line="240" w:lineRule="auto"/>
              <w:ind w:firstLine="567"/>
              <w:jc w:val="both"/>
              <w:rPr>
                <w:rFonts w:ascii="Tahoma" w:eastAsia="Times New Roman" w:hAnsi="Tahoma" w:cs="Tahoma"/>
                <w:b/>
                <w:szCs w:val="20"/>
              </w:rPr>
            </w:pPr>
            <w:r w:rsidRPr="004B5AB3">
              <w:rPr>
                <w:rFonts w:ascii="Tahoma" w:eastAsia="Times New Roman" w:hAnsi="Tahoma" w:cs="Tahoma"/>
                <w:b/>
                <w:szCs w:val="20"/>
              </w:rPr>
              <w:t>Исполнитель</w:t>
            </w:r>
          </w:p>
          <w:p w:rsidR="00D7433B" w:rsidRPr="004B5AB3" w:rsidRDefault="00D7433B" w:rsidP="00D7433B">
            <w:pPr>
              <w:widowControl w:val="0"/>
              <w:shd w:val="clear" w:color="auto" w:fill="FFFFFF"/>
              <w:spacing w:after="120" w:line="240" w:lineRule="auto"/>
              <w:ind w:firstLine="567"/>
              <w:jc w:val="both"/>
              <w:rPr>
                <w:rFonts w:ascii="Tahoma" w:eastAsia="Times New Roman" w:hAnsi="Tahoma" w:cs="Tahoma"/>
                <w:b/>
                <w:szCs w:val="20"/>
              </w:rPr>
            </w:pPr>
          </w:p>
        </w:tc>
        <w:tc>
          <w:tcPr>
            <w:tcW w:w="5299" w:type="dxa"/>
          </w:tcPr>
          <w:p w:rsidR="00D7433B" w:rsidRDefault="00D7433B" w:rsidP="00D7433B">
            <w:pPr>
              <w:widowControl w:val="0"/>
              <w:shd w:val="clear" w:color="auto" w:fill="FFFFFF"/>
              <w:spacing w:after="120" w:line="240" w:lineRule="auto"/>
              <w:ind w:firstLine="567"/>
              <w:jc w:val="both"/>
              <w:rPr>
                <w:rFonts w:ascii="Tahoma" w:eastAsia="Times New Roman" w:hAnsi="Tahoma" w:cs="Tahoma"/>
                <w:b/>
                <w:szCs w:val="20"/>
              </w:rPr>
            </w:pPr>
            <w:r w:rsidRPr="00073D6B">
              <w:rPr>
                <w:rFonts w:ascii="Tahoma" w:eastAsia="Times New Roman" w:hAnsi="Tahoma" w:cs="Tahoma"/>
                <w:b/>
                <w:szCs w:val="20"/>
              </w:rPr>
              <w:t>Заказчик</w:t>
            </w:r>
          </w:p>
          <w:p w:rsidR="00D7433B" w:rsidRDefault="00D7433B" w:rsidP="00D7433B">
            <w:pPr>
              <w:widowControl w:val="0"/>
              <w:spacing w:after="120" w:line="240" w:lineRule="auto"/>
              <w:ind w:firstLine="567"/>
              <w:jc w:val="both"/>
              <w:rPr>
                <w:rFonts w:ascii="Tahoma" w:eastAsia="Times New Roman" w:hAnsi="Tahoma" w:cs="Tahoma"/>
                <w:spacing w:val="-3"/>
                <w:szCs w:val="20"/>
                <w:u w:val="single"/>
              </w:rPr>
            </w:pPr>
            <w:r>
              <w:rPr>
                <w:rFonts w:ascii="Tahoma" w:eastAsia="Times New Roman" w:hAnsi="Tahoma" w:cs="Tahoma"/>
                <w:b/>
                <w:szCs w:val="20"/>
              </w:rPr>
              <w:t>АО «ЭнергосбыТ Плюс»</w:t>
            </w:r>
          </w:p>
          <w:p w:rsidR="00D7433B" w:rsidRDefault="00D7433B" w:rsidP="00D7433B">
            <w:pPr>
              <w:widowControl w:val="0"/>
              <w:spacing w:after="120" w:line="240" w:lineRule="auto"/>
              <w:ind w:firstLine="567"/>
              <w:jc w:val="both"/>
              <w:rPr>
                <w:rFonts w:ascii="Tahoma" w:eastAsia="Times New Roman" w:hAnsi="Tahoma" w:cs="Tahoma"/>
                <w:spacing w:val="-3"/>
                <w:szCs w:val="20"/>
                <w:u w:val="single"/>
              </w:rPr>
            </w:pPr>
          </w:p>
          <w:p w:rsidR="00D7433B" w:rsidRPr="00F7687B" w:rsidRDefault="00D7433B" w:rsidP="00D7433B">
            <w:pPr>
              <w:widowControl w:val="0"/>
              <w:spacing w:after="120" w:line="240" w:lineRule="auto"/>
              <w:ind w:firstLine="567"/>
              <w:jc w:val="both"/>
              <w:rPr>
                <w:rFonts w:ascii="Tahoma" w:eastAsia="Times New Roman" w:hAnsi="Tahoma" w:cs="Tahoma"/>
                <w:spacing w:val="3"/>
                <w:szCs w:val="20"/>
              </w:rPr>
            </w:pPr>
            <w:r w:rsidRPr="00367907">
              <w:rPr>
                <w:rFonts w:ascii="Tahoma" w:eastAsia="Times New Roman" w:hAnsi="Tahoma" w:cs="Tahoma"/>
                <w:b/>
                <w:spacing w:val="-3"/>
                <w:szCs w:val="20"/>
              </w:rPr>
              <w:t>Юридический адрес:</w:t>
            </w:r>
            <w:r>
              <w:rPr>
                <w:rFonts w:ascii="Tahoma" w:eastAsia="Times New Roman" w:hAnsi="Tahoma" w:cs="Tahoma"/>
                <w:spacing w:val="-3"/>
                <w:szCs w:val="20"/>
              </w:rPr>
              <w:t xml:space="preserve"> </w:t>
            </w:r>
            <w:r w:rsidRPr="00F7687B">
              <w:rPr>
                <w:rFonts w:ascii="Tahoma" w:eastAsia="Times New Roman" w:hAnsi="Tahoma" w:cs="Tahoma"/>
                <w:spacing w:val="3"/>
                <w:szCs w:val="20"/>
              </w:rPr>
              <w:t xml:space="preserve">143421, Российская Федерация, </w:t>
            </w:r>
          </w:p>
          <w:p w:rsidR="00D7433B" w:rsidRPr="00F7687B" w:rsidRDefault="00D7433B" w:rsidP="00D7433B">
            <w:pPr>
              <w:widowControl w:val="0"/>
              <w:spacing w:after="120" w:line="240" w:lineRule="auto"/>
              <w:ind w:firstLine="567"/>
              <w:jc w:val="both"/>
              <w:rPr>
                <w:rFonts w:ascii="Tahoma" w:eastAsia="Times New Roman" w:hAnsi="Tahoma" w:cs="Tahoma"/>
                <w:spacing w:val="3"/>
                <w:szCs w:val="20"/>
              </w:rPr>
            </w:pPr>
            <w:r w:rsidRPr="00F7687B">
              <w:rPr>
                <w:rFonts w:ascii="Tahoma" w:eastAsia="Times New Roman" w:hAnsi="Tahoma" w:cs="Tahoma"/>
                <w:spacing w:val="3"/>
                <w:szCs w:val="20"/>
              </w:rPr>
              <w:t>Московская область, г.</w:t>
            </w:r>
            <w:r>
              <w:rPr>
                <w:rFonts w:ascii="Tahoma" w:eastAsia="Times New Roman" w:hAnsi="Tahoma" w:cs="Tahoma"/>
                <w:spacing w:val="3"/>
                <w:szCs w:val="20"/>
              </w:rPr>
              <w:t xml:space="preserve"> </w:t>
            </w:r>
            <w:r w:rsidRPr="00F7687B">
              <w:rPr>
                <w:rFonts w:ascii="Tahoma" w:eastAsia="Times New Roman" w:hAnsi="Tahoma" w:cs="Tahoma"/>
                <w:spacing w:val="3"/>
                <w:szCs w:val="20"/>
              </w:rPr>
              <w:t xml:space="preserve">о. Красногорск, тер., </w:t>
            </w:r>
          </w:p>
          <w:p w:rsidR="00D7433B" w:rsidRDefault="00D7433B" w:rsidP="00D7433B">
            <w:pPr>
              <w:spacing w:after="120"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автодорога Балтия</w:t>
            </w:r>
            <w:r w:rsidRPr="00F7687B">
              <w:rPr>
                <w:rFonts w:ascii="Tahoma" w:eastAsia="Times New Roman" w:hAnsi="Tahoma" w:cs="Tahoma"/>
                <w:spacing w:val="3"/>
                <w:szCs w:val="20"/>
              </w:rPr>
              <w:t>, км 26-й, д.5, стр.3, офис 513</w:t>
            </w:r>
            <w:r>
              <w:rPr>
                <w:rFonts w:ascii="Tahoma" w:eastAsia="Times New Roman" w:hAnsi="Tahoma" w:cs="Tahoma"/>
                <w:spacing w:val="3"/>
                <w:szCs w:val="20"/>
              </w:rPr>
              <w:t>.</w:t>
            </w:r>
          </w:p>
          <w:p w:rsidR="00D7433B" w:rsidRPr="00DF1268" w:rsidRDefault="00D7433B" w:rsidP="00D7433B">
            <w:pPr>
              <w:spacing w:after="120" w:line="240" w:lineRule="auto"/>
              <w:ind w:firstLine="567"/>
              <w:jc w:val="both"/>
              <w:rPr>
                <w:rFonts w:ascii="Tahoma" w:hAnsi="Tahoma" w:cs="Tahoma"/>
                <w:szCs w:val="20"/>
              </w:rPr>
            </w:pPr>
            <w:r w:rsidRPr="00367907">
              <w:rPr>
                <w:rFonts w:ascii="Tahoma" w:hAnsi="Tahoma" w:cs="Tahoma"/>
                <w:b/>
                <w:szCs w:val="20"/>
              </w:rPr>
              <w:t>Место нахождения:</w:t>
            </w:r>
            <w:r w:rsidRPr="00D909FC">
              <w:rPr>
                <w:rFonts w:ascii="Tahoma" w:hAnsi="Tahoma" w:cs="Tahoma"/>
                <w:szCs w:val="20"/>
              </w:rPr>
              <w:t>460024, Оренбургская область, г. Оренбург, ул. Аксакова, д. 3а.</w:t>
            </w:r>
            <w:r w:rsidRPr="00D909FC">
              <w:rPr>
                <w:rFonts w:ascii="Tahoma" w:eastAsia="Times New Roman" w:hAnsi="Tahoma" w:cs="Tahoma"/>
                <w:spacing w:val="3"/>
                <w:szCs w:val="20"/>
              </w:rPr>
              <w:t xml:space="preserve"> </w:t>
            </w:r>
          </w:p>
          <w:p w:rsidR="00D7433B" w:rsidRDefault="00D7433B" w:rsidP="00D7433B">
            <w:pPr>
              <w:spacing w:after="120" w:line="240" w:lineRule="auto"/>
              <w:ind w:firstLine="567"/>
              <w:jc w:val="both"/>
              <w:rPr>
                <w:rFonts w:ascii="Tahoma" w:hAnsi="Tahoma" w:cs="Tahoma"/>
                <w:szCs w:val="20"/>
              </w:rPr>
            </w:pPr>
            <w:r w:rsidRPr="00D909FC">
              <w:rPr>
                <w:rFonts w:ascii="Tahoma" w:hAnsi="Tahoma" w:cs="Tahoma"/>
                <w:szCs w:val="20"/>
              </w:rPr>
              <w:t>ИНН/КПП 5612042824/561243001</w:t>
            </w:r>
          </w:p>
          <w:p w:rsidR="00D7433B" w:rsidRDefault="00D7433B" w:rsidP="00D7433B">
            <w:pPr>
              <w:spacing w:after="120" w:line="240" w:lineRule="auto"/>
              <w:ind w:firstLine="567"/>
              <w:jc w:val="both"/>
              <w:rPr>
                <w:rFonts w:ascii="Tahoma" w:hAnsi="Tahoma" w:cs="Tahoma"/>
                <w:szCs w:val="20"/>
              </w:rPr>
            </w:pPr>
            <w:r w:rsidRPr="00D909FC">
              <w:rPr>
                <w:rFonts w:ascii="Tahoma" w:eastAsia="Times New Roman" w:hAnsi="Tahoma" w:cs="Tahoma"/>
                <w:spacing w:val="-3"/>
                <w:szCs w:val="20"/>
              </w:rPr>
              <w:t>ОГРН 1055612021981</w:t>
            </w:r>
          </w:p>
          <w:p w:rsidR="00D7433B"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r w:rsidRPr="00D909FC">
              <w:rPr>
                <w:rFonts w:ascii="Tahoma" w:eastAsia="Times New Roman" w:hAnsi="Tahoma" w:cs="Tahoma"/>
                <w:color w:val="000000" w:themeColor="text1"/>
                <w:spacing w:val="-3"/>
                <w:szCs w:val="20"/>
              </w:rPr>
              <w:t>Банковские реквизиты:</w:t>
            </w:r>
          </w:p>
          <w:p w:rsidR="00D7433B" w:rsidRDefault="00D7433B" w:rsidP="00D7433B">
            <w:pPr>
              <w:spacing w:after="120" w:line="240" w:lineRule="auto"/>
              <w:ind w:firstLine="567"/>
              <w:jc w:val="both"/>
              <w:rPr>
                <w:rFonts w:ascii="Tahoma" w:eastAsia="Times New Roman" w:hAnsi="Tahoma" w:cs="Tahoma"/>
                <w:color w:val="000000" w:themeColor="text1"/>
                <w:spacing w:val="-3"/>
                <w:szCs w:val="20"/>
              </w:rPr>
            </w:pPr>
            <w:r w:rsidRPr="00D909FC">
              <w:rPr>
                <w:rFonts w:ascii="Tahoma" w:eastAsia="Times New Roman" w:hAnsi="Tahoma" w:cs="Tahoma"/>
                <w:color w:val="000000" w:themeColor="text1"/>
                <w:spacing w:val="-3"/>
                <w:szCs w:val="20"/>
              </w:rPr>
              <w:t xml:space="preserve">Р/с № </w:t>
            </w:r>
            <w:r w:rsidRPr="00D61B68">
              <w:rPr>
                <w:rFonts w:ascii="Tahoma" w:hAnsi="Tahoma" w:cs="Tahoma"/>
                <w:color w:val="000000" w:themeColor="text1"/>
                <w:szCs w:val="20"/>
              </w:rPr>
              <w:t>40702810700000047225</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t xml:space="preserve"> </w:t>
            </w:r>
            <w:r w:rsidRPr="00D61B68">
              <w:rPr>
                <w:rFonts w:ascii="Tahoma" w:eastAsia="Times New Roman" w:hAnsi="Tahoma" w:cs="Tahoma"/>
                <w:color w:val="000000" w:themeColor="text1"/>
                <w:spacing w:val="-3"/>
                <w:szCs w:val="20"/>
              </w:rPr>
              <w:t>Ф-л Банка ГПБ (АО) «Поволжский»</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К/с 30101810200000000823 в ГУ Банка России по ЦФО</w:t>
            </w:r>
          </w:p>
          <w:p w:rsidR="00D7433B" w:rsidRPr="00D61B68" w:rsidRDefault="00D7433B" w:rsidP="00D7433B">
            <w:pPr>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БИК 044525823</w:t>
            </w:r>
          </w:p>
          <w:p w:rsidR="00D7433B"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r w:rsidRPr="00D61B68">
              <w:rPr>
                <w:rFonts w:ascii="Tahoma" w:eastAsia="Times New Roman" w:hAnsi="Tahoma" w:cs="Tahoma"/>
                <w:color w:val="000000" w:themeColor="text1"/>
                <w:spacing w:val="-3"/>
                <w:szCs w:val="20"/>
              </w:rPr>
              <w:t>ИНН/КПП 7744001497/997950001</w:t>
            </w:r>
          </w:p>
          <w:p w:rsidR="00D7433B" w:rsidRPr="00D909FC"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p>
          <w:p w:rsidR="00D7433B" w:rsidRPr="00E276A3" w:rsidRDefault="00D7433B" w:rsidP="00D7433B">
            <w:pPr>
              <w:widowControl w:val="0"/>
              <w:shd w:val="clear" w:color="auto" w:fill="FFFFFF"/>
              <w:spacing w:after="120" w:line="240" w:lineRule="auto"/>
              <w:ind w:firstLine="567"/>
              <w:jc w:val="both"/>
              <w:rPr>
                <w:rFonts w:ascii="Tahoma" w:eastAsia="Times New Roman" w:hAnsi="Tahoma" w:cs="Tahoma"/>
                <w:color w:val="000000" w:themeColor="text1"/>
                <w:spacing w:val="-3"/>
                <w:szCs w:val="20"/>
              </w:rPr>
            </w:pPr>
          </w:p>
        </w:tc>
      </w:tr>
      <w:tr w:rsidR="00D7433B" w:rsidRPr="004B5AB3" w:rsidTr="00D7433B">
        <w:trPr>
          <w:trHeight w:val="2482"/>
        </w:trPr>
        <w:tc>
          <w:tcPr>
            <w:tcW w:w="4448" w:type="dxa"/>
          </w:tcPr>
          <w:p w:rsidR="00D7433B" w:rsidRPr="00073D6B" w:rsidRDefault="00D7433B" w:rsidP="00D7433B">
            <w:pPr>
              <w:widowControl w:val="0"/>
              <w:shd w:val="clear" w:color="auto" w:fill="FFFFFF"/>
              <w:spacing w:after="120" w:line="240" w:lineRule="auto"/>
              <w:jc w:val="both"/>
              <w:rPr>
                <w:rFonts w:ascii="Tahoma" w:eastAsia="Times New Roman" w:hAnsi="Tahoma" w:cs="Tahoma"/>
                <w:spacing w:val="-3"/>
                <w:szCs w:val="20"/>
              </w:rPr>
            </w:pPr>
            <w:r>
              <w:rPr>
                <w:rFonts w:ascii="Tahoma" w:eastAsia="Times New Roman" w:hAnsi="Tahoma" w:cs="Tahoma"/>
                <w:spacing w:val="-3"/>
                <w:szCs w:val="20"/>
              </w:rPr>
              <w:t>_____________</w:t>
            </w:r>
            <w:r w:rsidRPr="00073D6B">
              <w:rPr>
                <w:rFonts w:ascii="Tahoma" w:eastAsia="Times New Roman" w:hAnsi="Tahoma" w:cs="Tahoma"/>
                <w:spacing w:val="-3"/>
                <w:szCs w:val="20"/>
              </w:rPr>
              <w:t>_____/</w:t>
            </w:r>
            <w:r>
              <w:rPr>
                <w:rFonts w:ascii="Tahoma" w:eastAsia="Times New Roman" w:hAnsi="Tahoma" w:cs="Tahoma"/>
                <w:spacing w:val="-3"/>
                <w:szCs w:val="20"/>
              </w:rPr>
              <w:t xml:space="preserve"> ______________</w:t>
            </w:r>
            <w:r w:rsidRPr="00073D6B">
              <w:rPr>
                <w:rFonts w:ascii="Tahoma" w:eastAsia="Times New Roman" w:hAnsi="Tahoma" w:cs="Tahoma"/>
                <w:spacing w:val="-3"/>
                <w:szCs w:val="20"/>
              </w:rPr>
              <w:t>/</w:t>
            </w:r>
          </w:p>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r w:rsidRPr="00073D6B">
              <w:rPr>
                <w:rFonts w:ascii="Tahoma" w:eastAsia="Times New Roman" w:hAnsi="Tahoma" w:cs="Tahoma"/>
                <w:spacing w:val="-3"/>
                <w:szCs w:val="20"/>
              </w:rPr>
              <w:t>м.п.</w:t>
            </w:r>
          </w:p>
          <w:p w:rsidR="00D7433B" w:rsidRPr="00654E59" w:rsidRDefault="00D7433B" w:rsidP="00D7433B">
            <w:pPr>
              <w:widowControl w:val="0"/>
              <w:shd w:val="clear" w:color="auto" w:fill="FFFFFF"/>
              <w:spacing w:after="120" w:line="240" w:lineRule="auto"/>
              <w:ind w:firstLine="567"/>
              <w:jc w:val="both"/>
              <w:rPr>
                <w:rFonts w:ascii="Tahoma" w:eastAsia="Times New Roman" w:hAnsi="Tahoma" w:cs="Tahoma"/>
                <w:spacing w:val="-3"/>
                <w:szCs w:val="20"/>
                <w:highlight w:val="yellow"/>
              </w:rPr>
            </w:pPr>
            <w:r>
              <w:rPr>
                <w:rFonts w:ascii="Tahoma" w:eastAsia="Times New Roman" w:hAnsi="Tahoma" w:cs="Tahoma"/>
                <w:spacing w:val="-3"/>
                <w:szCs w:val="20"/>
              </w:rPr>
              <w:t>«_____»  _______________ ______</w:t>
            </w:r>
            <w:r w:rsidRPr="00073D6B">
              <w:rPr>
                <w:rFonts w:ascii="Tahoma" w:eastAsia="Times New Roman" w:hAnsi="Tahoma" w:cs="Tahoma"/>
                <w:spacing w:val="-3"/>
                <w:szCs w:val="20"/>
              </w:rPr>
              <w:t xml:space="preserve"> года</w:t>
            </w:r>
          </w:p>
        </w:tc>
        <w:tc>
          <w:tcPr>
            <w:tcW w:w="5299" w:type="dxa"/>
            <w:tcBorders>
              <w:left w:val="nil"/>
            </w:tcBorders>
          </w:tcPr>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r>
              <w:rPr>
                <w:rFonts w:ascii="Tahoma" w:eastAsia="Times New Roman" w:hAnsi="Tahoma" w:cs="Tahoma"/>
                <w:spacing w:val="-3"/>
                <w:szCs w:val="20"/>
              </w:rPr>
              <w:t>______________</w:t>
            </w:r>
            <w:r w:rsidRPr="00073D6B">
              <w:rPr>
                <w:rFonts w:ascii="Tahoma" w:eastAsia="Times New Roman" w:hAnsi="Tahoma" w:cs="Tahoma"/>
                <w:spacing w:val="-3"/>
                <w:szCs w:val="20"/>
              </w:rPr>
              <w:t>____________/</w:t>
            </w:r>
            <w:r>
              <w:rPr>
                <w:rFonts w:ascii="Tahoma" w:eastAsia="Times New Roman" w:hAnsi="Tahoma" w:cs="Tahoma"/>
                <w:spacing w:val="-3"/>
                <w:szCs w:val="20"/>
              </w:rPr>
              <w:t xml:space="preserve">С.В. Решетило </w:t>
            </w:r>
            <w:r w:rsidRPr="00073D6B">
              <w:rPr>
                <w:rFonts w:ascii="Tahoma" w:eastAsia="Times New Roman" w:hAnsi="Tahoma" w:cs="Tahoma"/>
                <w:spacing w:val="-3"/>
                <w:szCs w:val="20"/>
              </w:rPr>
              <w:t>/</w:t>
            </w:r>
          </w:p>
          <w:p w:rsidR="00D7433B" w:rsidRPr="00073D6B" w:rsidRDefault="00D7433B" w:rsidP="00D7433B">
            <w:pPr>
              <w:widowControl w:val="0"/>
              <w:shd w:val="clear" w:color="auto" w:fill="FFFFFF"/>
              <w:spacing w:after="120" w:line="240" w:lineRule="auto"/>
              <w:ind w:firstLine="567"/>
              <w:jc w:val="both"/>
              <w:rPr>
                <w:rFonts w:ascii="Tahoma" w:eastAsia="Times New Roman" w:hAnsi="Tahoma" w:cs="Tahoma"/>
                <w:spacing w:val="-3"/>
                <w:szCs w:val="20"/>
              </w:rPr>
            </w:pPr>
            <w:r w:rsidRPr="00073D6B">
              <w:rPr>
                <w:rFonts w:ascii="Tahoma" w:eastAsia="Times New Roman" w:hAnsi="Tahoma" w:cs="Tahoma"/>
                <w:spacing w:val="-3"/>
                <w:szCs w:val="20"/>
              </w:rPr>
              <w:t>м.п.</w:t>
            </w:r>
          </w:p>
          <w:p w:rsidR="00D7433B" w:rsidRPr="00654E59" w:rsidRDefault="00D7433B" w:rsidP="00D7433B">
            <w:pPr>
              <w:widowControl w:val="0"/>
              <w:shd w:val="clear" w:color="auto" w:fill="FFFFFF"/>
              <w:spacing w:after="120" w:line="240" w:lineRule="auto"/>
              <w:ind w:firstLine="567"/>
              <w:jc w:val="both"/>
              <w:rPr>
                <w:rFonts w:ascii="Tahoma" w:eastAsia="Times New Roman" w:hAnsi="Tahoma" w:cs="Tahoma"/>
                <w:spacing w:val="-3"/>
                <w:szCs w:val="20"/>
                <w:highlight w:val="yellow"/>
              </w:rPr>
            </w:pPr>
            <w:r>
              <w:rPr>
                <w:rFonts w:ascii="Tahoma" w:eastAsia="Times New Roman" w:hAnsi="Tahoma" w:cs="Tahoma"/>
                <w:spacing w:val="-3"/>
                <w:szCs w:val="20"/>
              </w:rPr>
              <w:t xml:space="preserve">«_____»  _________________ _______ </w:t>
            </w:r>
            <w:r w:rsidRPr="00073D6B">
              <w:rPr>
                <w:rFonts w:ascii="Tahoma" w:eastAsia="Times New Roman" w:hAnsi="Tahoma" w:cs="Tahoma"/>
                <w:spacing w:val="-3"/>
                <w:szCs w:val="20"/>
              </w:rPr>
              <w:t>года</w:t>
            </w:r>
          </w:p>
        </w:tc>
      </w:tr>
      <w:tr w:rsidR="00D7433B" w:rsidRPr="004B5AB3" w:rsidTr="00D7433B">
        <w:trPr>
          <w:trHeight w:val="20"/>
        </w:trPr>
        <w:tc>
          <w:tcPr>
            <w:tcW w:w="4448" w:type="dxa"/>
          </w:tcPr>
          <w:p w:rsidR="00D7433B" w:rsidRPr="00671395" w:rsidRDefault="00D7433B" w:rsidP="00D7433B">
            <w:pPr>
              <w:widowControl w:val="0"/>
              <w:shd w:val="clear" w:color="auto" w:fill="FFFFFF"/>
              <w:spacing w:after="120" w:line="240" w:lineRule="auto"/>
              <w:ind w:firstLine="567"/>
              <w:jc w:val="both"/>
              <w:rPr>
                <w:rFonts w:ascii="Tahoma" w:hAnsi="Tahoma" w:cs="Tahoma"/>
                <w:spacing w:val="-3"/>
                <w:szCs w:val="20"/>
              </w:rPr>
            </w:pPr>
          </w:p>
        </w:tc>
        <w:tc>
          <w:tcPr>
            <w:tcW w:w="5299" w:type="dxa"/>
            <w:tcBorders>
              <w:left w:val="nil"/>
            </w:tcBorders>
          </w:tcPr>
          <w:p w:rsidR="00D7433B" w:rsidRPr="00E276A3" w:rsidRDefault="00D7433B" w:rsidP="00D7433B">
            <w:pPr>
              <w:spacing w:after="120" w:line="240" w:lineRule="auto"/>
              <w:ind w:firstLine="567"/>
              <w:jc w:val="both"/>
              <w:rPr>
                <w:rFonts w:ascii="Tahoma" w:hAnsi="Tahoma" w:cs="Tahoma"/>
                <w:szCs w:val="20"/>
              </w:rPr>
            </w:pPr>
          </w:p>
        </w:tc>
      </w:tr>
      <w:tr w:rsidR="00D7433B" w:rsidRPr="004B5AB3" w:rsidTr="00D7433B">
        <w:trPr>
          <w:trHeight w:val="20"/>
        </w:trPr>
        <w:tc>
          <w:tcPr>
            <w:tcW w:w="4448" w:type="dxa"/>
          </w:tcPr>
          <w:p w:rsidR="00D7433B" w:rsidRPr="00671395" w:rsidRDefault="00D7433B" w:rsidP="00D7433B">
            <w:pPr>
              <w:widowControl w:val="0"/>
              <w:spacing w:after="0" w:line="120" w:lineRule="atLeast"/>
              <w:jc w:val="both"/>
              <w:rPr>
                <w:rFonts w:ascii="Tahoma" w:hAnsi="Tahoma" w:cs="Tahoma"/>
                <w:spacing w:val="-3"/>
                <w:szCs w:val="20"/>
              </w:rPr>
            </w:pPr>
          </w:p>
        </w:tc>
        <w:tc>
          <w:tcPr>
            <w:tcW w:w="5299" w:type="dxa"/>
            <w:tcBorders>
              <w:left w:val="nil"/>
            </w:tcBorders>
          </w:tcPr>
          <w:p w:rsidR="00D7433B" w:rsidRPr="0037701A" w:rsidRDefault="00D7433B" w:rsidP="00D7433B">
            <w:pPr>
              <w:widowControl w:val="0"/>
              <w:spacing w:after="120" w:line="240" w:lineRule="auto"/>
              <w:jc w:val="both"/>
              <w:rPr>
                <w:rFonts w:ascii="Tahoma" w:hAnsi="Tahoma" w:cs="Tahoma"/>
                <w:color w:val="000000" w:themeColor="text1"/>
                <w:szCs w:val="20"/>
              </w:rPr>
            </w:pPr>
          </w:p>
        </w:tc>
      </w:tr>
      <w:tr w:rsidR="00D7433B" w:rsidRPr="004B5AB3" w:rsidTr="00D7433B">
        <w:tc>
          <w:tcPr>
            <w:tcW w:w="4448" w:type="dxa"/>
          </w:tcPr>
          <w:p w:rsidR="00D7433B" w:rsidRPr="00D909FC" w:rsidRDefault="00D7433B" w:rsidP="00D7433B">
            <w:pPr>
              <w:spacing w:after="120" w:line="240" w:lineRule="auto"/>
              <w:jc w:val="both"/>
              <w:rPr>
                <w:rFonts w:ascii="Tahoma" w:hAnsi="Tahoma" w:cs="Tahoma"/>
                <w:szCs w:val="20"/>
              </w:rPr>
            </w:pPr>
          </w:p>
        </w:tc>
        <w:tc>
          <w:tcPr>
            <w:tcW w:w="5299" w:type="dxa"/>
          </w:tcPr>
          <w:p w:rsidR="00D7433B" w:rsidRPr="00D909FC" w:rsidRDefault="00D7433B" w:rsidP="00D7433B">
            <w:pPr>
              <w:spacing w:after="120" w:line="240" w:lineRule="auto"/>
              <w:jc w:val="both"/>
              <w:rPr>
                <w:rFonts w:ascii="Tahoma" w:hAnsi="Tahoma" w:cs="Tahoma"/>
                <w:szCs w:val="20"/>
              </w:rPr>
            </w:pPr>
          </w:p>
        </w:tc>
      </w:tr>
      <w:tr w:rsidR="00D7433B" w:rsidRPr="004B5AB3" w:rsidTr="00D7433B">
        <w:trPr>
          <w:trHeight w:val="539"/>
        </w:trPr>
        <w:tc>
          <w:tcPr>
            <w:tcW w:w="4448" w:type="dxa"/>
          </w:tcPr>
          <w:p w:rsidR="00D7433B" w:rsidRPr="00654E59" w:rsidRDefault="00D7433B" w:rsidP="00D7433B">
            <w:pPr>
              <w:widowControl w:val="0"/>
              <w:shd w:val="clear" w:color="auto" w:fill="FFFFFF"/>
              <w:spacing w:after="0" w:line="240" w:lineRule="auto"/>
              <w:jc w:val="both"/>
              <w:rPr>
                <w:rFonts w:ascii="Tahoma" w:eastAsia="Times New Roman" w:hAnsi="Tahoma" w:cs="Tahoma"/>
                <w:spacing w:val="-3"/>
                <w:szCs w:val="20"/>
                <w:highlight w:val="yellow"/>
              </w:rPr>
            </w:pPr>
          </w:p>
        </w:tc>
        <w:tc>
          <w:tcPr>
            <w:tcW w:w="5299" w:type="dxa"/>
          </w:tcPr>
          <w:p w:rsidR="00D7433B" w:rsidRPr="00654E59" w:rsidRDefault="00D7433B" w:rsidP="00D7433B">
            <w:pPr>
              <w:widowControl w:val="0"/>
              <w:shd w:val="clear" w:color="auto" w:fill="FFFFFF"/>
              <w:spacing w:after="0" w:line="240" w:lineRule="auto"/>
              <w:jc w:val="both"/>
              <w:rPr>
                <w:rFonts w:ascii="Tahoma" w:eastAsia="Times New Roman" w:hAnsi="Tahoma" w:cs="Tahoma"/>
                <w:spacing w:val="-3"/>
                <w:szCs w:val="20"/>
                <w:highlight w:val="yellow"/>
              </w:rPr>
            </w:pPr>
          </w:p>
        </w:tc>
      </w:tr>
    </w:tbl>
    <w:p w:rsidR="00D7433B" w:rsidRPr="00612EBA" w:rsidRDefault="00D7433B" w:rsidP="004D42A7">
      <w:pPr>
        <w:jc w:val="right"/>
        <w:rPr>
          <w:rFonts w:ascii="Tahoma" w:hAnsi="Tahoma" w:cs="Tahoma"/>
        </w:rPr>
      </w:pPr>
      <w:bookmarkStart w:id="9" w:name="_GoBack"/>
      <w:bookmarkEnd w:id="9"/>
      <w:r>
        <w:rPr>
          <w:rFonts w:ascii="Tahoma" w:hAnsi="Tahoma" w:cs="Tahoma"/>
        </w:rPr>
        <w:t>П</w:t>
      </w:r>
      <w:r w:rsidRPr="00612EBA">
        <w:rPr>
          <w:rFonts w:ascii="Tahoma" w:hAnsi="Tahoma" w:cs="Tahoma"/>
        </w:rPr>
        <w:t>риложение №1</w:t>
      </w:r>
    </w:p>
    <w:p w:rsidR="00D7433B" w:rsidRDefault="00D7433B" w:rsidP="004D42A7">
      <w:pPr>
        <w:jc w:val="right"/>
        <w:rPr>
          <w:rFonts w:ascii="Tahoma" w:hAnsi="Tahoma" w:cs="Tahoma"/>
        </w:rPr>
      </w:pPr>
      <w:r w:rsidRPr="00612EBA">
        <w:rPr>
          <w:rFonts w:ascii="Tahoma" w:hAnsi="Tahoma" w:cs="Tahoma"/>
        </w:rPr>
        <w:t xml:space="preserve">К договору на оказание услуг </w:t>
      </w:r>
      <w:r>
        <w:rPr>
          <w:rFonts w:ascii="Tahoma" w:hAnsi="Tahoma" w:cs="Tahoma"/>
        </w:rPr>
        <w:t>от_____г</w:t>
      </w:r>
      <w:r w:rsidRPr="00612EBA">
        <w:rPr>
          <w:rFonts w:ascii="Tahoma" w:hAnsi="Tahoma" w:cs="Tahoma"/>
        </w:rPr>
        <w:t>.</w:t>
      </w:r>
    </w:p>
    <w:p w:rsidR="00D7433B" w:rsidRDefault="00D7433B" w:rsidP="00D7433B">
      <w:pPr>
        <w:jc w:val="right"/>
      </w:pPr>
      <w:r>
        <w:tab/>
      </w:r>
      <w:r>
        <w:tab/>
      </w:r>
      <w:r>
        <w:tab/>
      </w:r>
      <w:r>
        <w:tab/>
      </w:r>
      <w:r>
        <w:tab/>
      </w:r>
      <w:r>
        <w:tab/>
      </w:r>
    </w:p>
    <w:p w:rsidR="00D7433B" w:rsidRPr="008D78AE" w:rsidRDefault="00D7433B" w:rsidP="00D7433B">
      <w:pPr>
        <w:jc w:val="center"/>
        <w:rPr>
          <w:rFonts w:ascii="Tahoma" w:hAnsi="Tahoma" w:cs="Tahoma"/>
          <w:szCs w:val="20"/>
        </w:rPr>
      </w:pPr>
      <w:r w:rsidRPr="008D78AE">
        <w:rPr>
          <w:rFonts w:ascii="Tahoma" w:hAnsi="Tahoma" w:cs="Tahoma"/>
          <w:b/>
          <w:szCs w:val="20"/>
        </w:rPr>
        <w:t>Техническое задание</w:t>
      </w:r>
    </w:p>
    <w:p w:rsidR="00D7433B" w:rsidRPr="00690DB8" w:rsidRDefault="00D7433B" w:rsidP="00D7433B">
      <w:pPr>
        <w:ind w:firstLine="567"/>
        <w:jc w:val="center"/>
        <w:rPr>
          <w:rFonts w:ascii="Tahoma" w:hAnsi="Tahoma" w:cs="Tahoma"/>
          <w:b/>
          <w:szCs w:val="20"/>
        </w:rPr>
      </w:pPr>
      <w:r w:rsidRPr="008D78AE">
        <w:rPr>
          <w:rFonts w:ascii="Tahoma" w:hAnsi="Tahoma" w:cs="Tahoma"/>
          <w:szCs w:val="20"/>
        </w:rPr>
        <w:t>На Оказание услуг по замене и активации фискальных накопителей с предоставлением услуг оператора фискальных данных</w:t>
      </w:r>
      <w:r w:rsidRPr="008D78AE">
        <w:rPr>
          <w:rFonts w:ascii="Tahoma" w:hAnsi="Tahoma" w:cs="Tahoma"/>
          <w:i/>
          <w:szCs w:val="20"/>
        </w:rPr>
        <w:t xml:space="preserve"> </w:t>
      </w:r>
      <w:r w:rsidRPr="008D78AE">
        <w:rPr>
          <w:rFonts w:ascii="Tahoma" w:hAnsi="Tahoma" w:cs="Tahoma"/>
          <w:szCs w:val="20"/>
        </w:rPr>
        <w:t>для</w:t>
      </w:r>
      <w:r w:rsidRPr="008D78AE">
        <w:rPr>
          <w:rFonts w:ascii="Tahoma" w:hAnsi="Tahoma" w:cs="Tahoma"/>
          <w:i/>
          <w:szCs w:val="20"/>
        </w:rPr>
        <w:t xml:space="preserve"> </w:t>
      </w:r>
      <w:r w:rsidRPr="008D78AE">
        <w:rPr>
          <w:rFonts w:ascii="Tahoma" w:hAnsi="Tahoma" w:cs="Tahoma"/>
          <w:szCs w:val="20"/>
        </w:rPr>
        <w:t>нужд</w:t>
      </w:r>
      <w:r w:rsidRPr="008D78AE">
        <w:rPr>
          <w:rFonts w:ascii="Tahoma" w:hAnsi="Tahoma" w:cs="Tahoma"/>
          <w:i/>
          <w:szCs w:val="20"/>
        </w:rPr>
        <w:t xml:space="preserve"> </w:t>
      </w:r>
      <w:r w:rsidRPr="008D78AE">
        <w:rPr>
          <w:rFonts w:ascii="Tahoma" w:hAnsi="Tahoma" w:cs="Tahoma"/>
          <w:szCs w:val="20"/>
        </w:rPr>
        <w:t xml:space="preserve">АО ЭнергосбыТ Плюс </w:t>
      </w:r>
    </w:p>
    <w:tbl>
      <w:tblPr>
        <w:tblStyle w:val="a8"/>
        <w:tblW w:w="10774" w:type="dxa"/>
        <w:tblInd w:w="-856" w:type="dxa"/>
        <w:tblLook w:val="04A0" w:firstRow="1" w:lastRow="0" w:firstColumn="1" w:lastColumn="0" w:noHBand="0" w:noVBand="1"/>
      </w:tblPr>
      <w:tblGrid>
        <w:gridCol w:w="567"/>
        <w:gridCol w:w="2978"/>
        <w:gridCol w:w="7229"/>
      </w:tblGrid>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п/п</w:t>
            </w:r>
          </w:p>
        </w:tc>
        <w:tc>
          <w:tcPr>
            <w:tcW w:w="2978" w:type="dxa"/>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Требования</w:t>
            </w:r>
          </w:p>
          <w:p w:rsidR="00D7433B" w:rsidRPr="00DF1268" w:rsidRDefault="00D7433B" w:rsidP="00D7433B">
            <w:pPr>
              <w:spacing w:after="0" w:line="240" w:lineRule="auto"/>
              <w:jc w:val="center"/>
              <w:rPr>
                <w:rFonts w:ascii="Tahoma" w:eastAsia="Times New Roman" w:hAnsi="Tahoma" w:cs="Tahoma"/>
                <w:szCs w:val="20"/>
                <w:lang w:eastAsia="en-US"/>
              </w:rPr>
            </w:pPr>
          </w:p>
        </w:tc>
        <w:tc>
          <w:tcPr>
            <w:tcW w:w="7229"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Описание</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1</w:t>
            </w:r>
          </w:p>
        </w:tc>
        <w:tc>
          <w:tcPr>
            <w:tcW w:w="2978" w:type="dxa"/>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szCs w:val="20"/>
                <w:lang w:eastAsia="en-US"/>
              </w:rPr>
              <w:t>Наименование услуги</w:t>
            </w:r>
          </w:p>
          <w:p w:rsidR="00D7433B" w:rsidRPr="00DF1268" w:rsidRDefault="00D7433B" w:rsidP="00D7433B">
            <w:pPr>
              <w:spacing w:after="0" w:line="240" w:lineRule="auto"/>
              <w:rPr>
                <w:rFonts w:ascii="Tahoma" w:eastAsia="Times New Roman" w:hAnsi="Tahoma" w:cs="Tahoma"/>
                <w:szCs w:val="20"/>
                <w:lang w:eastAsia="en-US"/>
              </w:rPr>
            </w:pPr>
          </w:p>
        </w:tc>
        <w:tc>
          <w:tcPr>
            <w:tcW w:w="7229" w:type="dxa"/>
            <w:hideMark/>
          </w:tcPr>
          <w:p w:rsidR="00D7433B" w:rsidRPr="00DF1268" w:rsidRDefault="00D7433B" w:rsidP="00D7433B">
            <w:pPr>
              <w:spacing w:after="0"/>
              <w:jc w:val="both"/>
              <w:rPr>
                <w:rFonts w:ascii="Tahoma" w:eastAsia="Times New Roman" w:hAnsi="Tahoma" w:cs="Tahoma"/>
                <w:szCs w:val="20"/>
                <w:lang w:eastAsia="en-US"/>
              </w:rPr>
            </w:pPr>
            <w:r w:rsidRPr="00DF1268">
              <w:rPr>
                <w:rFonts w:ascii="Tahoma" w:eastAsia="Times New Roman" w:hAnsi="Tahoma" w:cs="Tahoma"/>
                <w:bCs/>
                <w:color w:val="000000"/>
                <w:szCs w:val="20"/>
                <w:shd w:val="clear" w:color="auto" w:fill="FFFFFF"/>
                <w:lang w:eastAsia="en-US"/>
              </w:rPr>
              <w:t>Оказание услуг по замене и активации фискальных накопителей контрольно-кассовой техники, с предоставлением услуг Оператора Фискальных Данных (далее ОФД) для Центрального, Западного и Восточного отделений Оренбургского филиала АО «ЭнергосбыТ Плюс» в 2024 году.</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 xml:space="preserve">2 </w:t>
            </w:r>
          </w:p>
        </w:tc>
        <w:tc>
          <w:tcPr>
            <w:tcW w:w="2978" w:type="dxa"/>
            <w:hideMark/>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szCs w:val="20"/>
                <w:lang w:eastAsia="en-US"/>
              </w:rPr>
              <w:t>Место оказания услуги</w:t>
            </w:r>
          </w:p>
        </w:tc>
        <w:tc>
          <w:tcPr>
            <w:tcW w:w="7229" w:type="dxa"/>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bCs/>
                <w:szCs w:val="20"/>
                <w:shd w:val="clear" w:color="auto" w:fill="FFFFFF"/>
                <w:lang w:eastAsia="en-US"/>
              </w:rPr>
              <w:t>Адреса, предоставленные Исполнителем в г. Оренбург, г. Орск, г. Бузулук</w:t>
            </w:r>
            <w:r w:rsidRPr="00DF1268">
              <w:rPr>
                <w:rFonts w:ascii="Tahoma" w:eastAsia="Times New Roman" w:hAnsi="Tahoma" w:cs="Tahoma"/>
                <w:szCs w:val="20"/>
                <w:lang w:eastAsia="en-US"/>
              </w:rPr>
              <w:t>,  г. Сорочинск, г. Кувандык.</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3</w:t>
            </w:r>
          </w:p>
        </w:tc>
        <w:tc>
          <w:tcPr>
            <w:tcW w:w="2978" w:type="dxa"/>
            <w:hideMark/>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szCs w:val="20"/>
                <w:lang w:eastAsia="en-US"/>
              </w:rPr>
              <w:t>Сроки (периоды) оказания услуги</w:t>
            </w:r>
          </w:p>
        </w:tc>
        <w:tc>
          <w:tcPr>
            <w:tcW w:w="7229" w:type="dxa"/>
          </w:tcPr>
          <w:p w:rsidR="00D7433B" w:rsidRPr="00DF1268" w:rsidRDefault="00D7433B" w:rsidP="00D7433B">
            <w:pPr>
              <w:spacing w:line="240" w:lineRule="auto"/>
              <w:jc w:val="both"/>
              <w:rPr>
                <w:rFonts w:ascii="Tahoma" w:hAnsi="Tahoma" w:cs="Tahoma"/>
                <w:szCs w:val="20"/>
              </w:rPr>
            </w:pPr>
            <w:r w:rsidRPr="00DF1268">
              <w:rPr>
                <w:rFonts w:ascii="Tahoma" w:hAnsi="Tahoma" w:cs="Tahoma"/>
                <w:szCs w:val="20"/>
              </w:rPr>
              <w:t>Начало: 01.01.2024г.</w:t>
            </w:r>
          </w:p>
          <w:p w:rsidR="00D7433B" w:rsidRPr="00DF1268" w:rsidRDefault="00D7433B" w:rsidP="00D7433B">
            <w:pPr>
              <w:spacing w:line="240" w:lineRule="auto"/>
              <w:jc w:val="both"/>
              <w:rPr>
                <w:rFonts w:ascii="Tahoma" w:hAnsi="Tahoma" w:cs="Tahoma"/>
                <w:szCs w:val="20"/>
              </w:rPr>
            </w:pPr>
            <w:r w:rsidRPr="00DF1268">
              <w:rPr>
                <w:rFonts w:ascii="Tahoma" w:hAnsi="Tahoma" w:cs="Tahoma"/>
                <w:szCs w:val="20"/>
              </w:rPr>
              <w:t>Окончание:31.12.2024г.</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4</w:t>
            </w:r>
          </w:p>
        </w:tc>
        <w:tc>
          <w:tcPr>
            <w:tcW w:w="2978" w:type="dxa"/>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szCs w:val="20"/>
                <w:lang w:eastAsia="en-US"/>
              </w:rPr>
              <w:t>Вид, перечень и объем оказываемых услуг</w:t>
            </w:r>
          </w:p>
          <w:p w:rsidR="00D7433B" w:rsidRPr="00DF1268" w:rsidRDefault="00D7433B" w:rsidP="00D7433B">
            <w:pPr>
              <w:spacing w:after="0" w:line="240" w:lineRule="auto"/>
              <w:rPr>
                <w:rFonts w:ascii="Tahoma" w:eastAsia="Times New Roman" w:hAnsi="Tahoma" w:cs="Tahoma"/>
                <w:szCs w:val="20"/>
                <w:lang w:eastAsia="en-US"/>
              </w:rPr>
            </w:pPr>
          </w:p>
        </w:tc>
        <w:tc>
          <w:tcPr>
            <w:tcW w:w="7229" w:type="dxa"/>
          </w:tcPr>
          <w:p w:rsidR="00D7433B" w:rsidRPr="00DF1268" w:rsidRDefault="00D7433B" w:rsidP="00D7433B">
            <w:pPr>
              <w:spacing w:after="0"/>
              <w:jc w:val="both"/>
              <w:rPr>
                <w:rFonts w:ascii="Tahoma" w:eastAsia="Times New Roman" w:hAnsi="Tahoma" w:cs="Tahoma"/>
                <w:szCs w:val="20"/>
              </w:rPr>
            </w:pPr>
            <w:r w:rsidRPr="00DF1268">
              <w:rPr>
                <w:rFonts w:ascii="Tahoma" w:eastAsia="Times New Roman" w:hAnsi="Tahoma" w:cs="Tahoma"/>
                <w:color w:val="000000"/>
                <w:szCs w:val="20"/>
                <w:lang w:eastAsia="en-US"/>
              </w:rPr>
              <w:t xml:space="preserve">Ориентировочные объемы оказываемых услуг </w:t>
            </w:r>
            <w:r w:rsidRPr="00DF1268">
              <w:rPr>
                <w:rFonts w:ascii="Tahoma" w:eastAsia="Times New Roman" w:hAnsi="Tahoma" w:cs="Tahoma"/>
                <w:szCs w:val="20"/>
                <w:lang w:eastAsia="en-US"/>
              </w:rPr>
              <w:t xml:space="preserve">по замене и активации фискальных накопителей с предоставлением услуг оператора фискальных данных </w:t>
            </w:r>
            <w:r w:rsidRPr="00DF1268">
              <w:rPr>
                <w:rFonts w:ascii="Tahoma" w:eastAsia="Times New Roman" w:hAnsi="Tahoma" w:cs="Tahoma"/>
                <w:color w:val="000000"/>
                <w:szCs w:val="20"/>
                <w:lang w:eastAsia="en-US"/>
              </w:rPr>
              <w:t xml:space="preserve">представлены в </w:t>
            </w:r>
            <w:r w:rsidRPr="00DF1268">
              <w:rPr>
                <w:rFonts w:ascii="Tahoma" w:eastAsia="Times New Roman" w:hAnsi="Tahoma" w:cs="Tahoma"/>
                <w:szCs w:val="20"/>
                <w:lang w:eastAsia="en-US"/>
              </w:rPr>
              <w:t xml:space="preserve">Приложении №1.1 к Техническому заданию  </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5</w:t>
            </w:r>
          </w:p>
        </w:tc>
        <w:tc>
          <w:tcPr>
            <w:tcW w:w="2978" w:type="dxa"/>
          </w:tcPr>
          <w:p w:rsidR="00D7433B" w:rsidRPr="00DF1268" w:rsidRDefault="00D7433B" w:rsidP="00D7433B">
            <w:pPr>
              <w:spacing w:after="0" w:line="240" w:lineRule="auto"/>
              <w:rPr>
                <w:rFonts w:ascii="Tahoma" w:eastAsia="Times New Roman" w:hAnsi="Tahoma" w:cs="Tahoma"/>
                <w:szCs w:val="20"/>
                <w:lang w:eastAsia="en-US"/>
              </w:rPr>
            </w:pPr>
            <w:r w:rsidRPr="00DF1268">
              <w:rPr>
                <w:rFonts w:ascii="Tahoma" w:eastAsia="Times New Roman" w:hAnsi="Tahoma" w:cs="Tahoma"/>
                <w:szCs w:val="20"/>
                <w:lang w:eastAsia="en-US"/>
              </w:rPr>
              <w:t>Требования к порядку оказания услуги</w:t>
            </w:r>
          </w:p>
          <w:p w:rsidR="00D7433B" w:rsidRPr="00DF1268" w:rsidRDefault="00D7433B" w:rsidP="00D7433B">
            <w:pPr>
              <w:spacing w:after="0" w:line="240" w:lineRule="auto"/>
              <w:rPr>
                <w:rFonts w:ascii="Tahoma" w:eastAsia="Times New Roman" w:hAnsi="Tahoma" w:cs="Tahoma"/>
                <w:szCs w:val="20"/>
                <w:lang w:eastAsia="en-US"/>
              </w:rPr>
            </w:pPr>
          </w:p>
        </w:tc>
        <w:tc>
          <w:tcPr>
            <w:tcW w:w="7229" w:type="dxa"/>
          </w:tcPr>
          <w:p w:rsidR="00D7433B" w:rsidRPr="00DF1268" w:rsidRDefault="00D7433B" w:rsidP="00D7433B">
            <w:pPr>
              <w:spacing w:after="0"/>
              <w:jc w:val="both"/>
              <w:rPr>
                <w:rFonts w:ascii="Tahoma" w:eastAsia="Times New Roman" w:hAnsi="Tahoma" w:cs="Tahoma"/>
                <w:szCs w:val="20"/>
                <w:shd w:val="clear" w:color="auto" w:fill="FFFFFF"/>
              </w:rPr>
            </w:pPr>
            <w:r w:rsidRPr="00DF1268">
              <w:rPr>
                <w:rFonts w:ascii="Tahoma" w:eastAsia="Times New Roman" w:hAnsi="Tahoma" w:cs="Tahoma"/>
                <w:szCs w:val="20"/>
              </w:rPr>
              <w:t xml:space="preserve"> </w:t>
            </w:r>
            <w:r w:rsidRPr="00DF1268">
              <w:rPr>
                <w:rFonts w:ascii="Tahoma" w:eastAsia="Times New Roman" w:hAnsi="Tahoma" w:cs="Tahoma"/>
                <w:szCs w:val="20"/>
                <w:lang w:eastAsia="en-US"/>
              </w:rPr>
              <w:t>На протяжении срока действия договора Заказчик передает, а Исполнитель принимает ККМ для выполнения услуг по адресам, предоставленным Исполнителем в городах Оренбург, Орск, Бузулук, Сорочинск, Кувандык.</w:t>
            </w:r>
          </w:p>
          <w:p w:rsidR="00D7433B" w:rsidRPr="00DF1268" w:rsidRDefault="00D7433B" w:rsidP="00D7433B">
            <w:pPr>
              <w:spacing w:after="0" w:line="240" w:lineRule="auto"/>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bCs/>
                <w:color w:val="000000"/>
                <w:szCs w:val="20"/>
                <w:shd w:val="clear" w:color="auto" w:fill="FFFFFF"/>
                <w:lang w:eastAsia="en-US"/>
              </w:rPr>
              <w:t>Максимальное количество ККМ передаваемых по адресам, предоставленным Исполнителем – 6 шт/раб. день.</w:t>
            </w:r>
          </w:p>
          <w:p w:rsidR="00D7433B" w:rsidRPr="00DF1268" w:rsidRDefault="00D7433B" w:rsidP="00D7433B">
            <w:pPr>
              <w:spacing w:after="0" w:line="240" w:lineRule="auto"/>
              <w:contextualSpacing/>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bCs/>
                <w:color w:val="000000"/>
                <w:szCs w:val="20"/>
                <w:shd w:val="clear" w:color="auto" w:fill="FFFFFF"/>
                <w:lang w:eastAsia="en-US"/>
              </w:rPr>
              <w:t>После передачи Исполнителю, Заказчик забирает ККМ с оказанной услугой на следующий рабочий день.</w:t>
            </w:r>
          </w:p>
          <w:p w:rsidR="00D7433B" w:rsidRPr="00DF1268" w:rsidRDefault="00D7433B" w:rsidP="00D7433B">
            <w:pPr>
              <w:spacing w:after="0" w:line="240" w:lineRule="auto"/>
              <w:contextualSpacing/>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szCs w:val="20"/>
                <w:lang w:eastAsia="en-US"/>
              </w:rPr>
              <w:t>Используемый Исполнителем при замене и активации фискальный накопитель должен соответствовать следующим требованиям:</w:t>
            </w:r>
            <w:r w:rsidRPr="00DF1268">
              <w:rPr>
                <w:rFonts w:ascii="Tahoma" w:eastAsia="Times New Roman" w:hAnsi="Tahoma" w:cs="Tahoma"/>
                <w:color w:val="000000"/>
                <w:szCs w:val="20"/>
                <w:shd w:val="clear" w:color="auto" w:fill="FFFFFF"/>
                <w:lang w:eastAsia="en-US"/>
              </w:rPr>
              <w:t xml:space="preserve"> </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Содержать ключи фискального признака и шифровальных данных фискальных документов и в составе ККТ обеспечивает формирование фискальных признаков, запись фискальных данных в некорректируемом виде, их энергонезависимое долгое хранение, проверку фискальных признаков, расшифровывание и аутентификацию фискальных документов, подтверждающих факт получения оператором фискальных данных фискальных документов, переданных контрольно-кассовой техникой, направляемых в контрольно-кассовую технику оператором фискальных данных,  шифрование фискальных документов в целях обеспечения конфиденциальности информации, передаваемой оператором фискальных данных.</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Быть сертифицированным в Системе сертификации РОСС RU .0001.030001.</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Быть допущен ФСБ России к эксплуатации в составе ККТ в установленном порядке.</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xml:space="preserve">- При использовании в ККТ, обеспечивать формирование фискальных </w:t>
            </w:r>
            <w:r w:rsidRPr="00DF1268">
              <w:rPr>
                <w:rFonts w:ascii="Tahoma" w:eastAsia="Times New Roman" w:hAnsi="Tahoma" w:cs="Tahoma"/>
                <w:color w:val="000000"/>
                <w:szCs w:val="20"/>
                <w:shd w:val="clear" w:color="auto" w:fill="FFFFFF"/>
                <w:lang w:eastAsia="en-US"/>
              </w:rPr>
              <w:lastRenderedPageBreak/>
              <w:t>документов в соответствии с форматом фискальных документов версии 1.1.</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Быть выполнен в корпусе, обеспечивающем защиту от несанкционированного доступа к элементам схемы и опломбированном его изготовителем, с нанесённым на корпус заводским номером фискального накопителя, и имеет: энергонезависимый таймер, загруженные в ФН ключ документов и ключ сообщений длиной не менее 256 бит.</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Обеспечивать взаимодействие с ККТ по одному из стандартных интерфейсов, реализованному в ККТ: I2C, RS232, UART.</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Назначенный срок службы ФН в ККТ должен составлять 450 дней со дня ввода ФН в эксплуатацию.</w:t>
            </w:r>
          </w:p>
          <w:p w:rsidR="00D7433B" w:rsidRPr="00DF1268" w:rsidRDefault="00D7433B" w:rsidP="00D7433B">
            <w:pPr>
              <w:widowControl w:val="0"/>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Срок эксплуатации фискального накопителя в ККТ – 15 месяцев от даты активации ФН в составе ККТ.</w:t>
            </w:r>
          </w:p>
          <w:p w:rsidR="00D7433B" w:rsidRPr="00DF1268" w:rsidRDefault="00D7433B" w:rsidP="00D7433B">
            <w:pPr>
              <w:widowControl w:val="0"/>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Габариты фискального накопителя: 30,2*30,2*9,4 мм.</w:t>
            </w:r>
          </w:p>
          <w:p w:rsidR="00D7433B" w:rsidRPr="00DF1268" w:rsidRDefault="00D7433B" w:rsidP="00D7433B">
            <w:pPr>
              <w:widowControl w:val="0"/>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Фискальный накопитель должен включать в себя услугу, оказываемую ОФД по хранению, обработке и передаче данных в ФНС на срок 15 месяцев для каждого фискального накопителя от даты активации ФН в составе ККМ.</w:t>
            </w:r>
          </w:p>
          <w:p w:rsidR="00D7433B" w:rsidRPr="00DF1268" w:rsidRDefault="00D7433B" w:rsidP="00D7433B">
            <w:pPr>
              <w:widowControl w:val="0"/>
              <w:spacing w:after="0" w:line="240" w:lineRule="auto"/>
              <w:ind w:firstLine="567"/>
              <w:jc w:val="both"/>
              <w:rPr>
                <w:rFonts w:ascii="Tahoma" w:eastAsia="Times New Roman" w:hAnsi="Tahoma" w:cs="Tahoma"/>
                <w:b/>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Требования к ОФД:</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1. Наличие Личного кабинета Налогоплательщика в ОФД</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2. Отправка чека Покупателю по электронной почте</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3. Отправка чека Покупателю по SMS</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4. Пакетное подключения ККТ к ОФД</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5. Отслеживания статуса ККТ (мониторинг)</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6. Отслеживание срока окончания ФН</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7. Наличие анализа ABC, XYZ, ABC-XYZ</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8. Возможность постановки ККТ на учет в ФНС через личный кабинет ОФД</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9. Отправка отчетов ОФД по заданным параметрам на e-mail с установленной регулярностью</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10. Настройка роли каждого пользователя в ЛК с разграничением прав доступа</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11. Доступ к юридически значимому электронному документообороту</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12. Наличие возможности регистрации в системе маркировки товаров</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b/>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13. Наличие у ОФД разрешающих документов и лицензий:</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Экспертное заключение о соответствии технических средств оператора фискальных данных требованиям законодательства Российской федерации о применении контрольно-кассовой техники</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на оказание телематических услуги связи</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ФСБ России на деятельность по распространению (шифровальных) криптографических средств</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ФСБ России на деятельность по техническому обслуживанию шифровальных (криптографических) средств</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ФСБ России на деятельность по оказанию услуг в области шифрования информации</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ФСТЭК</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Разрешение на обработку фискальных от контролирующего органа</w:t>
            </w:r>
          </w:p>
          <w:p w:rsidR="00D7433B" w:rsidRPr="00DF1268" w:rsidRDefault="00D7433B" w:rsidP="00D7433B">
            <w:pPr>
              <w:widowControl w:val="0"/>
              <w:shd w:val="clear" w:color="auto" w:fill="FFFFFF"/>
              <w:spacing w:after="0" w:line="240" w:lineRule="auto"/>
              <w:ind w:firstLine="567"/>
              <w:jc w:val="both"/>
              <w:rPr>
                <w:rFonts w:ascii="Tahoma" w:eastAsia="Times New Roman" w:hAnsi="Tahoma" w:cs="Tahoma"/>
                <w:color w:val="000000"/>
                <w:szCs w:val="20"/>
                <w:shd w:val="clear" w:color="auto" w:fill="FFFFFF"/>
                <w:lang w:eastAsia="en-US"/>
              </w:rPr>
            </w:pPr>
            <w:r w:rsidRPr="00DF1268">
              <w:rPr>
                <w:rFonts w:ascii="Tahoma" w:eastAsia="Times New Roman" w:hAnsi="Tahoma" w:cs="Tahoma"/>
                <w:color w:val="000000"/>
                <w:szCs w:val="20"/>
                <w:shd w:val="clear" w:color="auto" w:fill="FFFFFF"/>
                <w:lang w:eastAsia="en-US"/>
              </w:rPr>
              <w:t>- Лицензия на услуги связи по передаче данных, за исключением услуг связи по передаче данных для целей передачи голосовой информации.</w:t>
            </w:r>
          </w:p>
          <w:p w:rsidR="00D7433B" w:rsidRPr="00DF1268" w:rsidRDefault="00D7433B" w:rsidP="00D7433B">
            <w:pPr>
              <w:spacing w:after="0" w:line="240" w:lineRule="auto"/>
              <w:jc w:val="both"/>
              <w:rPr>
                <w:rFonts w:ascii="Tahoma" w:eastAsia="Times New Roman" w:hAnsi="Tahoma" w:cs="Tahoma"/>
                <w:szCs w:val="20"/>
                <w:lang w:eastAsia="en-US"/>
              </w:rPr>
            </w:pP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lastRenderedPageBreak/>
              <w:t>6</w:t>
            </w:r>
          </w:p>
        </w:tc>
        <w:tc>
          <w:tcPr>
            <w:tcW w:w="2978" w:type="dxa"/>
          </w:tcPr>
          <w:p w:rsidR="00D7433B" w:rsidRPr="00DF1268" w:rsidRDefault="00D7433B" w:rsidP="00D7433B">
            <w:pPr>
              <w:spacing w:after="0"/>
              <w:rPr>
                <w:rFonts w:ascii="Tahoma" w:eastAsia="Times New Roman" w:hAnsi="Tahoma" w:cs="Tahoma"/>
                <w:szCs w:val="20"/>
              </w:rPr>
            </w:pPr>
            <w:r w:rsidRPr="00DF1268">
              <w:rPr>
                <w:rFonts w:ascii="Tahoma" w:eastAsia="Times New Roman" w:hAnsi="Tahoma" w:cs="Tahoma"/>
                <w:szCs w:val="20"/>
              </w:rPr>
              <w:t>Требования к качеству и безопасности оказания услуги</w:t>
            </w:r>
          </w:p>
          <w:p w:rsidR="00D7433B" w:rsidRPr="00DF1268" w:rsidRDefault="00D7433B" w:rsidP="00D7433B">
            <w:pPr>
              <w:spacing w:after="0" w:line="240" w:lineRule="auto"/>
              <w:rPr>
                <w:rFonts w:ascii="Tahoma" w:eastAsia="Times New Roman" w:hAnsi="Tahoma" w:cs="Tahoma"/>
                <w:szCs w:val="20"/>
                <w:lang w:eastAsia="en-US"/>
              </w:rPr>
            </w:pPr>
          </w:p>
        </w:tc>
        <w:tc>
          <w:tcPr>
            <w:tcW w:w="7229" w:type="dxa"/>
          </w:tcPr>
          <w:p w:rsidR="00D7433B" w:rsidRPr="00DF1268" w:rsidRDefault="00D7433B" w:rsidP="00D7433B">
            <w:pPr>
              <w:shd w:val="clear" w:color="auto" w:fill="FFFFFF"/>
              <w:spacing w:after="0"/>
              <w:jc w:val="both"/>
              <w:outlineLvl w:val="3"/>
              <w:rPr>
                <w:rFonts w:ascii="Tahoma" w:eastAsia="Times New Roman" w:hAnsi="Tahoma" w:cs="Tahoma"/>
                <w:color w:val="FF0000"/>
                <w:szCs w:val="20"/>
              </w:rPr>
            </w:pPr>
            <w:r w:rsidRPr="00DF1268">
              <w:rPr>
                <w:rFonts w:ascii="Tahoma" w:eastAsia="Times New Roman" w:hAnsi="Tahoma" w:cs="Tahoma"/>
                <w:bCs/>
                <w:color w:val="000000" w:themeColor="text1"/>
                <w:szCs w:val="20"/>
                <w:lang w:eastAsia="en-US"/>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D7433B" w:rsidRPr="00DF1268" w:rsidRDefault="00D7433B" w:rsidP="00D7433B">
            <w:pPr>
              <w:widowControl w:val="0"/>
              <w:contextualSpacing/>
              <w:jc w:val="both"/>
              <w:outlineLvl w:val="2"/>
              <w:rPr>
                <w:rFonts w:ascii="Tahoma" w:eastAsiaTheme="majorEastAsia" w:hAnsi="Tahoma" w:cs="Tahoma"/>
                <w:bCs/>
                <w:szCs w:val="20"/>
                <w:lang w:eastAsia="en-US"/>
              </w:rPr>
            </w:pPr>
            <w:r w:rsidRPr="00DF1268">
              <w:rPr>
                <w:rFonts w:ascii="Tahoma" w:eastAsiaTheme="majorEastAsia" w:hAnsi="Tahoma" w:cs="Tahoma"/>
                <w:bCs/>
                <w:szCs w:val="20"/>
                <w:lang w:eastAsia="en-US"/>
              </w:rPr>
              <w:t xml:space="preserve">Заказчик, обнаруживший после приемки оказанных Услуг отступления от условий заключенного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w:t>
            </w:r>
            <w:r w:rsidRPr="00DF1268">
              <w:rPr>
                <w:rFonts w:ascii="Tahoma" w:eastAsiaTheme="majorEastAsia" w:hAnsi="Tahoma" w:cs="Tahoma"/>
                <w:bCs/>
                <w:szCs w:val="20"/>
                <w:lang w:eastAsia="en-US"/>
              </w:rPr>
              <w:lastRenderedPageBreak/>
              <w:t>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D7433B" w:rsidRPr="00DF1268" w:rsidRDefault="00D7433B" w:rsidP="00D7433B">
            <w:pPr>
              <w:widowControl w:val="0"/>
              <w:shd w:val="clear" w:color="auto" w:fill="FFFFFF"/>
              <w:autoSpaceDE w:val="0"/>
              <w:autoSpaceDN w:val="0"/>
              <w:adjustRightInd w:val="0"/>
              <w:contextualSpacing/>
              <w:jc w:val="both"/>
              <w:rPr>
                <w:rFonts w:ascii="Tahoma" w:hAnsi="Tahoma" w:cs="Tahoma"/>
                <w:szCs w:val="20"/>
                <w:lang w:eastAsia="en-US"/>
              </w:rPr>
            </w:pPr>
            <w:r w:rsidRPr="00DF1268">
              <w:rPr>
                <w:rFonts w:ascii="Tahoma" w:hAnsi="Tahoma" w:cs="Tahoma"/>
                <w:szCs w:val="20"/>
                <w:lang w:eastAsia="en-US"/>
              </w:rPr>
              <w:t>В случае отступления от условий заключенного Договора или выявления недостатков, Заказчик вправе по своему выбору:</w:t>
            </w:r>
          </w:p>
          <w:p w:rsidR="00D7433B" w:rsidRPr="00DF1268" w:rsidRDefault="00D7433B" w:rsidP="00D7433B">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DF1268">
              <w:rPr>
                <w:rFonts w:ascii="Tahoma" w:hAnsi="Tahoma" w:cs="Tahoma"/>
                <w:szCs w:val="20"/>
                <w:lang w:eastAsia="en-US"/>
              </w:rPr>
              <w:t>потребовать от Исполнителя безвозмездного устранения недостатков;</w:t>
            </w:r>
          </w:p>
          <w:p w:rsidR="00D7433B" w:rsidRPr="00DF1268" w:rsidRDefault="00D7433B" w:rsidP="00D7433B">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DF1268">
              <w:rPr>
                <w:rFonts w:ascii="Tahoma" w:hAnsi="Tahoma" w:cs="Tahoma"/>
                <w:szCs w:val="20"/>
                <w:lang w:eastAsia="en-US"/>
              </w:rPr>
              <w:t>потребовать от Исполнителя соразмерного уменьшения Цены Услуг;</w:t>
            </w:r>
          </w:p>
          <w:p w:rsidR="00D7433B" w:rsidRPr="00DF1268" w:rsidRDefault="00D7433B" w:rsidP="00D7433B">
            <w:pPr>
              <w:widowControl w:val="0"/>
              <w:numPr>
                <w:ilvl w:val="0"/>
                <w:numId w:val="2"/>
              </w:numPr>
              <w:autoSpaceDE w:val="0"/>
              <w:autoSpaceDN w:val="0"/>
              <w:adjustRightInd w:val="0"/>
              <w:spacing w:after="0" w:line="240" w:lineRule="auto"/>
              <w:contextualSpacing/>
              <w:jc w:val="both"/>
              <w:rPr>
                <w:rFonts w:ascii="Tahoma" w:hAnsi="Tahoma" w:cs="Tahoma"/>
                <w:szCs w:val="20"/>
                <w:lang w:eastAsia="en-US"/>
              </w:rPr>
            </w:pPr>
            <w:r w:rsidRPr="00DF1268">
              <w:rPr>
                <w:rFonts w:ascii="Tahoma" w:hAnsi="Tahoma" w:cs="Tahoma"/>
                <w:szCs w:val="20"/>
                <w:lang w:eastAsia="en-US"/>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7433B" w:rsidRPr="00DF1268" w:rsidRDefault="00D7433B" w:rsidP="00D7433B">
            <w:pPr>
              <w:shd w:val="clear" w:color="auto" w:fill="FFFFFF"/>
              <w:spacing w:after="0"/>
              <w:jc w:val="both"/>
              <w:outlineLvl w:val="3"/>
              <w:rPr>
                <w:rFonts w:ascii="Tahoma" w:eastAsia="Times New Roman" w:hAnsi="Tahoma" w:cs="Tahoma"/>
                <w:color w:val="FF0000"/>
                <w:szCs w:val="20"/>
                <w:lang w:eastAsia="en-US"/>
              </w:rPr>
            </w:pPr>
            <w:r w:rsidRPr="00DF1268">
              <w:rPr>
                <w:rFonts w:ascii="Tahoma" w:hAnsi="Tahoma" w:cs="Tahoma"/>
                <w:szCs w:val="20"/>
                <w:lang w:eastAsia="en-US"/>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lastRenderedPageBreak/>
              <w:t>7</w:t>
            </w:r>
          </w:p>
        </w:tc>
        <w:tc>
          <w:tcPr>
            <w:tcW w:w="2978" w:type="dxa"/>
          </w:tcPr>
          <w:p w:rsidR="00D7433B" w:rsidRPr="00DF1268" w:rsidRDefault="00D7433B" w:rsidP="00D7433B">
            <w:pPr>
              <w:shd w:val="clear" w:color="auto" w:fill="FFFFFF"/>
              <w:spacing w:after="0"/>
              <w:outlineLvl w:val="3"/>
              <w:rPr>
                <w:rFonts w:ascii="Tahoma" w:eastAsia="Times New Roman" w:hAnsi="Tahoma" w:cs="Tahoma"/>
                <w:szCs w:val="20"/>
                <w:lang w:eastAsia="en-US"/>
              </w:rPr>
            </w:pPr>
            <w:r w:rsidRPr="00DF1268">
              <w:rPr>
                <w:rFonts w:ascii="Tahoma" w:eastAsia="Times New Roman" w:hAnsi="Tahoma" w:cs="Tahoma"/>
                <w:szCs w:val="20"/>
                <w:lang w:eastAsia="en-US"/>
              </w:rPr>
              <w:t>Требования к результатам услуги. Порядок сдачи и приемки результатов услуги</w:t>
            </w:r>
          </w:p>
          <w:p w:rsidR="00D7433B" w:rsidRPr="00DF1268" w:rsidRDefault="00D7433B" w:rsidP="00D7433B">
            <w:pPr>
              <w:spacing w:after="0"/>
              <w:ind w:left="1287"/>
              <w:rPr>
                <w:rFonts w:ascii="Tahoma" w:eastAsia="Times New Roman" w:hAnsi="Tahoma" w:cs="Tahoma"/>
                <w:szCs w:val="20"/>
              </w:rPr>
            </w:pPr>
          </w:p>
        </w:tc>
        <w:tc>
          <w:tcPr>
            <w:tcW w:w="7229" w:type="dxa"/>
            <w:hideMark/>
          </w:tcPr>
          <w:p w:rsidR="00D7433B" w:rsidRPr="00DF1268" w:rsidRDefault="00D7433B" w:rsidP="00D7433B">
            <w:pPr>
              <w:tabs>
                <w:tab w:val="left" w:pos="709"/>
              </w:tabs>
              <w:snapToGrid w:val="0"/>
              <w:spacing w:after="0"/>
              <w:jc w:val="both"/>
              <w:rPr>
                <w:rFonts w:ascii="Tahoma" w:eastAsia="Times New Roman" w:hAnsi="Tahoma" w:cs="Tahoma"/>
                <w:szCs w:val="20"/>
              </w:rPr>
            </w:pPr>
            <w:r w:rsidRPr="00DF1268">
              <w:rPr>
                <w:rFonts w:ascii="Tahoma" w:eastAsia="Times New Roman" w:hAnsi="Tahoma" w:cs="Tahoma"/>
                <w:szCs w:val="20"/>
              </w:rPr>
              <w:t xml:space="preserve"> </w:t>
            </w:r>
            <w:r w:rsidRPr="00DF1268">
              <w:rPr>
                <w:rFonts w:ascii="Tahoma" w:eastAsia="Times New Roman" w:hAnsi="Tahoma" w:cs="Tahoma"/>
                <w:szCs w:val="20"/>
                <w:lang w:eastAsia="en-US"/>
              </w:rPr>
              <w:t xml:space="preserve">По окончанию оказания Услуг Исполнитель обязан незамедлительно уведомить Заказчика о готовности к сдаче оказанных Услуг. </w:t>
            </w:r>
          </w:p>
          <w:p w:rsidR="00D7433B" w:rsidRPr="00DF1268" w:rsidRDefault="00D7433B" w:rsidP="00D7433B">
            <w:pPr>
              <w:spacing w:after="0" w:line="240" w:lineRule="auto"/>
              <w:contextualSpacing/>
              <w:jc w:val="both"/>
              <w:rPr>
                <w:rFonts w:ascii="Tahoma" w:eastAsia="Times New Roman" w:hAnsi="Tahoma" w:cs="Tahoma"/>
                <w:szCs w:val="20"/>
                <w:lang w:eastAsia="en-US"/>
              </w:rPr>
            </w:pPr>
            <w:r w:rsidRPr="00DF1268">
              <w:rPr>
                <w:rFonts w:ascii="Tahoma" w:eastAsia="Times New Roman" w:hAnsi="Tahoma" w:cs="Tahoma"/>
                <w:szCs w:val="20"/>
                <w:lang w:eastAsia="en-US"/>
              </w:rPr>
              <w:t xml:space="preserve"> Приемка оказанных Услуг осуществляется после исполнения Сторонами обязательств, предусмотренных Договором, в соответствии с условиями Договора.  Исполнитель передает Заказчику до начала приемки результата оказанных Услуг два экземпляра акта оказанных Услуг/ УПД подписанных Исполнителем.</w:t>
            </w:r>
          </w:p>
          <w:p w:rsidR="00D7433B" w:rsidRPr="00DF1268" w:rsidRDefault="00D7433B" w:rsidP="00D7433B">
            <w:pPr>
              <w:widowControl w:val="0"/>
              <w:shd w:val="clear" w:color="auto" w:fill="FFFFFF"/>
              <w:tabs>
                <w:tab w:val="num" w:pos="1560"/>
              </w:tabs>
              <w:autoSpaceDE w:val="0"/>
              <w:autoSpaceDN w:val="0"/>
              <w:adjustRightInd w:val="0"/>
              <w:spacing w:after="0" w:line="240" w:lineRule="auto"/>
              <w:contextualSpacing/>
              <w:jc w:val="both"/>
              <w:rPr>
                <w:rFonts w:ascii="Tahoma" w:eastAsia="Times New Roman" w:hAnsi="Tahoma" w:cs="Tahoma"/>
                <w:szCs w:val="20"/>
                <w:lang w:eastAsia="en-US"/>
              </w:rPr>
            </w:pPr>
            <w:r w:rsidRPr="00DF1268">
              <w:rPr>
                <w:rFonts w:ascii="Tahoma" w:eastAsia="Times New Roman" w:hAnsi="Tahoma" w:cs="Tahoma"/>
                <w:szCs w:val="20"/>
                <w:lang w:eastAsia="en-US"/>
              </w:rPr>
              <w:t xml:space="preserve"> Заказчик обязан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D7433B" w:rsidRPr="00DF1268" w:rsidRDefault="00D7433B" w:rsidP="00D7433B">
            <w:pPr>
              <w:widowControl w:val="0"/>
              <w:shd w:val="clear" w:color="auto" w:fill="FFFFFF"/>
              <w:tabs>
                <w:tab w:val="num" w:pos="1560"/>
              </w:tabs>
              <w:autoSpaceDE w:val="0"/>
              <w:autoSpaceDN w:val="0"/>
              <w:adjustRightInd w:val="0"/>
              <w:spacing w:after="0" w:line="240" w:lineRule="auto"/>
              <w:contextualSpacing/>
              <w:jc w:val="both"/>
              <w:rPr>
                <w:rFonts w:ascii="Tahoma" w:eastAsia="Times New Roman" w:hAnsi="Tahoma" w:cs="Tahoma"/>
                <w:szCs w:val="20"/>
                <w:lang w:eastAsia="en-US"/>
              </w:rPr>
            </w:pPr>
            <w:r w:rsidRPr="00DF1268">
              <w:rPr>
                <w:rFonts w:ascii="Tahoma" w:eastAsia="Times New Roman" w:hAnsi="Tahoma" w:cs="Tahoma"/>
                <w:szCs w:val="20"/>
                <w:lang w:eastAsia="en-US"/>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D7433B" w:rsidRPr="00DF1268" w:rsidRDefault="00D7433B" w:rsidP="00D7433B">
            <w:pPr>
              <w:widowControl w:val="0"/>
              <w:shd w:val="clear" w:color="auto" w:fill="FFFFFF"/>
              <w:tabs>
                <w:tab w:val="num" w:pos="1560"/>
              </w:tabs>
              <w:autoSpaceDE w:val="0"/>
              <w:autoSpaceDN w:val="0"/>
              <w:adjustRightInd w:val="0"/>
              <w:spacing w:after="0" w:line="240" w:lineRule="auto"/>
              <w:contextualSpacing/>
              <w:jc w:val="both"/>
              <w:rPr>
                <w:rFonts w:ascii="Tahoma" w:eastAsia="Times New Roman" w:hAnsi="Tahoma" w:cs="Tahoma"/>
                <w:szCs w:val="20"/>
                <w:lang w:eastAsia="en-US"/>
              </w:rPr>
            </w:pPr>
            <w:r w:rsidRPr="00DF1268">
              <w:rPr>
                <w:rFonts w:ascii="Tahoma" w:eastAsia="Times New Roman" w:hAnsi="Tahoma" w:cs="Tahoma"/>
                <w:szCs w:val="20"/>
                <w:lang w:eastAsia="en-US"/>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D7433B" w:rsidRPr="00DF1268" w:rsidRDefault="00D7433B" w:rsidP="00D7433B">
            <w:pPr>
              <w:widowControl w:val="0"/>
              <w:shd w:val="clear" w:color="auto" w:fill="FFFFFF"/>
              <w:tabs>
                <w:tab w:val="num" w:pos="1560"/>
              </w:tabs>
              <w:autoSpaceDE w:val="0"/>
              <w:autoSpaceDN w:val="0"/>
              <w:adjustRightInd w:val="0"/>
              <w:spacing w:after="0" w:line="240" w:lineRule="auto"/>
              <w:contextualSpacing/>
              <w:jc w:val="both"/>
              <w:rPr>
                <w:rFonts w:ascii="Tahoma" w:eastAsia="Times New Roman" w:hAnsi="Tahoma" w:cs="Tahoma"/>
                <w:szCs w:val="20"/>
                <w:lang w:eastAsia="en-US"/>
              </w:rPr>
            </w:pPr>
            <w:r w:rsidRPr="00DF1268">
              <w:rPr>
                <w:rFonts w:ascii="Tahoma" w:eastAsia="Times New Roman" w:hAnsi="Tahoma" w:cs="Tahoma"/>
                <w:szCs w:val="20"/>
                <w:lang w:eastAsia="en-US"/>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D7433B" w:rsidRPr="00DF1268" w:rsidTr="00D7433B">
        <w:tc>
          <w:tcPr>
            <w:tcW w:w="567" w:type="dxa"/>
            <w:hideMark/>
          </w:tcPr>
          <w:p w:rsidR="00D7433B" w:rsidRPr="00DF1268" w:rsidRDefault="00D7433B" w:rsidP="00D7433B">
            <w:pPr>
              <w:spacing w:after="0" w:line="240" w:lineRule="auto"/>
              <w:jc w:val="center"/>
              <w:rPr>
                <w:rFonts w:ascii="Tahoma" w:eastAsia="Times New Roman" w:hAnsi="Tahoma" w:cs="Tahoma"/>
                <w:szCs w:val="20"/>
                <w:lang w:eastAsia="en-US"/>
              </w:rPr>
            </w:pPr>
            <w:r w:rsidRPr="00DF1268">
              <w:rPr>
                <w:rFonts w:ascii="Tahoma" w:eastAsia="Times New Roman" w:hAnsi="Tahoma" w:cs="Tahoma"/>
                <w:szCs w:val="20"/>
                <w:lang w:eastAsia="en-US"/>
              </w:rPr>
              <w:t>8</w:t>
            </w:r>
          </w:p>
        </w:tc>
        <w:tc>
          <w:tcPr>
            <w:tcW w:w="2978" w:type="dxa"/>
            <w:hideMark/>
          </w:tcPr>
          <w:p w:rsidR="00D7433B" w:rsidRPr="00DF1268" w:rsidRDefault="00D7433B" w:rsidP="00D7433B">
            <w:pPr>
              <w:shd w:val="clear" w:color="auto" w:fill="FFFFFF"/>
              <w:spacing w:after="0"/>
              <w:outlineLvl w:val="3"/>
              <w:rPr>
                <w:rFonts w:ascii="Tahoma" w:eastAsia="Times New Roman" w:hAnsi="Tahoma" w:cs="Tahoma"/>
                <w:szCs w:val="20"/>
                <w:lang w:eastAsia="en-US"/>
              </w:rPr>
            </w:pPr>
            <w:r w:rsidRPr="00DF1268">
              <w:rPr>
                <w:rFonts w:ascii="Tahoma" w:eastAsia="Times New Roman" w:hAnsi="Tahoma" w:cs="Tahoma"/>
                <w:szCs w:val="20"/>
                <w:lang w:eastAsia="en-US"/>
              </w:rPr>
              <w:t>Требования к гарантийному сроку услуги и (или) объему предоставления гарантий их качества</w:t>
            </w:r>
          </w:p>
        </w:tc>
        <w:tc>
          <w:tcPr>
            <w:tcW w:w="7229" w:type="dxa"/>
          </w:tcPr>
          <w:p w:rsidR="00D7433B" w:rsidRPr="00DF1268" w:rsidRDefault="00D7433B" w:rsidP="00D7433B">
            <w:pPr>
              <w:shd w:val="clear" w:color="auto" w:fill="FFFFFF"/>
              <w:spacing w:after="0"/>
              <w:jc w:val="both"/>
              <w:rPr>
                <w:rFonts w:ascii="Tahoma" w:eastAsia="Times New Roman" w:hAnsi="Tahoma" w:cs="Tahoma"/>
                <w:szCs w:val="20"/>
              </w:rPr>
            </w:pPr>
            <w:r w:rsidRPr="00DF1268">
              <w:rPr>
                <w:rFonts w:ascii="Tahoma" w:eastAsia="Times New Roman" w:hAnsi="Tahoma" w:cs="Tahoma"/>
                <w:color w:val="000000" w:themeColor="text1"/>
                <w:szCs w:val="20"/>
                <w:lang w:eastAsia="en-US"/>
              </w:rPr>
              <w:t>Гарантии качества распространяются на Услуги, оказанные Исполнителем по Договору</w:t>
            </w:r>
            <w:r w:rsidRPr="00DF1268">
              <w:rPr>
                <w:rFonts w:ascii="Tahoma" w:eastAsia="Times New Roman" w:hAnsi="Tahoma" w:cs="Tahoma"/>
                <w:szCs w:val="20"/>
                <w:lang w:eastAsia="en-US"/>
              </w:rPr>
              <w:t>.</w:t>
            </w:r>
          </w:p>
        </w:tc>
      </w:tr>
    </w:tbl>
    <w:p w:rsidR="00D7433B" w:rsidRPr="00DF1268" w:rsidRDefault="00D7433B" w:rsidP="00D7433B">
      <w:pPr>
        <w:spacing w:after="160" w:line="259" w:lineRule="auto"/>
        <w:jc w:val="center"/>
        <w:rPr>
          <w:rFonts w:ascii="Tahoma" w:eastAsia="Times New Roman" w:hAnsi="Tahoma" w:cs="Tahoma"/>
          <w:szCs w:val="20"/>
          <w:lang w:eastAsia="en-US"/>
        </w:rPr>
      </w:pPr>
    </w:p>
    <w:p w:rsidR="00D7433B" w:rsidRPr="00DF1268" w:rsidRDefault="00D7433B" w:rsidP="00D7433B">
      <w:pPr>
        <w:spacing w:after="0"/>
        <w:jc w:val="both"/>
        <w:rPr>
          <w:rFonts w:ascii="Tahoma" w:eastAsia="Times New Roman" w:hAnsi="Tahoma" w:cs="Tahoma"/>
          <w:szCs w:val="20"/>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160" w:line="259" w:lineRule="auto"/>
        <w:rPr>
          <w:rFonts w:ascii="Tahoma" w:eastAsia="Times New Roman" w:hAnsi="Tahoma" w:cs="Tahoma"/>
          <w:szCs w:val="20"/>
          <w:lang w:eastAsia="en-US"/>
        </w:rPr>
      </w:pPr>
    </w:p>
    <w:p w:rsidR="00D7433B" w:rsidRPr="00671526" w:rsidRDefault="00D7433B" w:rsidP="00D7433B">
      <w:pPr>
        <w:spacing w:line="240" w:lineRule="atLeast"/>
        <w:jc w:val="right"/>
        <w:rPr>
          <w:rFonts w:ascii="Calibri" w:hAnsi="Calibri"/>
        </w:rPr>
      </w:pPr>
      <w:r w:rsidRPr="00671526">
        <w:rPr>
          <w:rFonts w:ascii="Tahoma" w:hAnsi="Tahoma" w:cs="Tahoma"/>
          <w:szCs w:val="20"/>
        </w:rPr>
        <w:t>Приложение №1.1</w:t>
      </w:r>
    </w:p>
    <w:p w:rsidR="00D7433B" w:rsidRPr="00671526" w:rsidRDefault="00D7433B" w:rsidP="00D7433B">
      <w:pPr>
        <w:spacing w:after="120" w:line="240" w:lineRule="atLeast"/>
        <w:jc w:val="center"/>
        <w:rPr>
          <w:rFonts w:ascii="Tahoma" w:hAnsi="Tahoma" w:cs="Tahoma"/>
          <w:szCs w:val="20"/>
        </w:rPr>
      </w:pPr>
      <w:r w:rsidRPr="00671526">
        <w:rPr>
          <w:rFonts w:ascii="Tahoma" w:hAnsi="Tahoma" w:cs="Tahoma"/>
          <w:b/>
          <w:bCs/>
          <w:szCs w:val="20"/>
        </w:rPr>
        <w:t xml:space="preserve">Ориентировочный объем оказываемых услуг </w:t>
      </w:r>
    </w:p>
    <w:p w:rsidR="00D7433B" w:rsidRPr="00671526" w:rsidRDefault="00D7433B" w:rsidP="00D7433B">
      <w:pPr>
        <w:spacing w:line="240" w:lineRule="atLeast"/>
        <w:jc w:val="center"/>
        <w:rPr>
          <w:rFonts w:ascii="Tahoma" w:hAnsi="Tahoma" w:cs="Tahoma"/>
          <w:b/>
          <w:bCs/>
          <w:szCs w:val="20"/>
        </w:rPr>
      </w:pPr>
      <w:r w:rsidRPr="00671526">
        <w:rPr>
          <w:rFonts w:ascii="Tahoma" w:hAnsi="Tahoma" w:cs="Tahoma"/>
          <w:b/>
          <w:bCs/>
          <w:szCs w:val="20"/>
        </w:rPr>
        <w:t> по замене и активации фискальных накопителей с предоставлением услуг оператора фискальных данных</w:t>
      </w:r>
    </w:p>
    <w:p w:rsidR="00D7433B" w:rsidRPr="00671526" w:rsidRDefault="00D7433B" w:rsidP="00D7433B">
      <w:pPr>
        <w:spacing w:line="240" w:lineRule="atLeast"/>
        <w:jc w:val="center"/>
        <w:rPr>
          <w:rFonts w:ascii="Tahoma" w:hAnsi="Tahoma" w:cs="Tahoma"/>
          <w:szCs w:val="20"/>
        </w:rPr>
      </w:pPr>
    </w:p>
    <w:tbl>
      <w:tblPr>
        <w:tblW w:w="10207" w:type="dxa"/>
        <w:tblInd w:w="-836" w:type="dxa"/>
        <w:tblCellMar>
          <w:top w:w="15" w:type="dxa"/>
          <w:left w:w="15" w:type="dxa"/>
          <w:bottom w:w="15" w:type="dxa"/>
          <w:right w:w="15" w:type="dxa"/>
        </w:tblCellMar>
        <w:tblLook w:val="04A0" w:firstRow="1" w:lastRow="0" w:firstColumn="1" w:lastColumn="0" w:noHBand="0" w:noVBand="1"/>
      </w:tblPr>
      <w:tblGrid>
        <w:gridCol w:w="993"/>
        <w:gridCol w:w="3402"/>
        <w:gridCol w:w="4536"/>
        <w:gridCol w:w="1276"/>
      </w:tblGrid>
      <w:tr w:rsidR="00D7433B" w:rsidRPr="00671526" w:rsidTr="00D7433B">
        <w:trPr>
          <w:trHeight w:val="885"/>
        </w:trPr>
        <w:tc>
          <w:tcPr>
            <w:tcW w:w="993" w:type="dxa"/>
            <w:tcBorders>
              <w:top w:val="single" w:sz="8" w:space="0" w:color="000000"/>
              <w:left w:val="single" w:sz="8" w:space="0" w:color="000000"/>
              <w:bottom w:val="single" w:sz="8" w:space="0" w:color="000000"/>
              <w:right w:val="single" w:sz="8" w:space="0" w:color="000000"/>
            </w:tcBorders>
            <w:noWrap/>
            <w:vAlign w:val="bottom"/>
            <w:hideMark/>
          </w:tcPr>
          <w:p w:rsidR="00D7433B" w:rsidRPr="00671526" w:rsidRDefault="00D7433B" w:rsidP="00D7433B">
            <w:pPr>
              <w:spacing w:after="0" w:line="240" w:lineRule="atLeast"/>
              <w:ind w:left="100" w:right="100"/>
              <w:rPr>
                <w:rFonts w:ascii="Times New Roman" w:hAnsi="Times New Roman"/>
                <w:sz w:val="24"/>
                <w:szCs w:val="24"/>
              </w:rPr>
            </w:pPr>
            <w:r w:rsidRPr="00671526">
              <w:rPr>
                <w:rFonts w:ascii="Tahoma" w:hAnsi="Tahoma" w:cs="Tahoma"/>
                <w:b/>
                <w:bCs/>
                <w:szCs w:val="20"/>
              </w:rPr>
              <w:t>№ п/п</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rPr>
                <w:rFonts w:ascii="Times New Roman" w:hAnsi="Times New Roman"/>
                <w:sz w:val="24"/>
                <w:szCs w:val="24"/>
              </w:rPr>
            </w:pPr>
            <w:r w:rsidRPr="00671526">
              <w:rPr>
                <w:rFonts w:ascii="Tahoma" w:hAnsi="Tahoma" w:cs="Tahoma"/>
                <w:b/>
                <w:bCs/>
                <w:szCs w:val="20"/>
              </w:rPr>
              <w:t>Наименование города для предоставления услуг (место оказания услуг)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jc w:val="center"/>
              <w:rPr>
                <w:rFonts w:ascii="Times New Roman" w:hAnsi="Times New Roman"/>
                <w:sz w:val="24"/>
                <w:szCs w:val="24"/>
              </w:rPr>
            </w:pPr>
            <w:r w:rsidRPr="00671526">
              <w:rPr>
                <w:rFonts w:ascii="Tahoma" w:hAnsi="Tahoma" w:cs="Tahoma"/>
                <w:b/>
                <w:bCs/>
                <w:szCs w:val="20"/>
              </w:rPr>
              <w:t>Наименование ККМ, подлежащих замене ФН</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jc w:val="center"/>
              <w:rPr>
                <w:rFonts w:ascii="Times New Roman" w:hAnsi="Times New Roman"/>
                <w:sz w:val="24"/>
                <w:szCs w:val="24"/>
              </w:rPr>
            </w:pPr>
            <w:r w:rsidRPr="00671526">
              <w:rPr>
                <w:rFonts w:ascii="Tahoma" w:hAnsi="Tahoma" w:cs="Tahoma"/>
                <w:b/>
                <w:bCs/>
                <w:szCs w:val="20"/>
              </w:rPr>
              <w:t>кол-во ед.</w:t>
            </w:r>
          </w:p>
        </w:tc>
      </w:tr>
      <w:tr w:rsidR="00D7433B" w:rsidRPr="00671526" w:rsidTr="00D7433B">
        <w:trPr>
          <w:trHeight w:val="39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jc w:val="center"/>
              <w:rPr>
                <w:rFonts w:ascii="Times New Roman" w:hAnsi="Times New Roman"/>
                <w:sz w:val="24"/>
                <w:szCs w:val="24"/>
              </w:rPr>
            </w:pPr>
            <w:r w:rsidRPr="00671526">
              <w:rPr>
                <w:rFonts w:ascii="Tahoma" w:hAnsi="Tahoma" w:cs="Tahoma"/>
                <w:szCs w:val="20"/>
              </w:rPr>
              <w:t>1</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Бузулук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Pr>
                <w:rFonts w:ascii="Tahoma" w:hAnsi="Tahoma" w:cs="Tahoma"/>
                <w:szCs w:val="20"/>
              </w:rPr>
              <w:t>21</w:t>
            </w:r>
          </w:p>
        </w:tc>
      </w:tr>
      <w:tr w:rsidR="00D7433B" w:rsidRPr="00671526" w:rsidTr="00D7433B">
        <w:trPr>
          <w:trHeight w:val="525"/>
        </w:trPr>
        <w:tc>
          <w:tcPr>
            <w:tcW w:w="993"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jc w:val="center"/>
              <w:rPr>
                <w:rFonts w:ascii="Times New Roman" w:hAnsi="Times New Roman"/>
                <w:sz w:val="24"/>
                <w:szCs w:val="24"/>
              </w:rPr>
            </w:pPr>
            <w:r w:rsidRPr="00671526">
              <w:rPr>
                <w:rFonts w:ascii="Tahoma" w:hAnsi="Tahoma" w:cs="Tahoma"/>
                <w:szCs w:val="20"/>
              </w:rPr>
              <w:t>2</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Орск</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Pr>
                <w:rFonts w:ascii="Tahoma" w:hAnsi="Tahoma" w:cs="Tahoma"/>
                <w:szCs w:val="20"/>
              </w:rPr>
              <w:t>28</w:t>
            </w:r>
          </w:p>
        </w:tc>
      </w:tr>
      <w:tr w:rsidR="00D7433B" w:rsidRPr="00671526" w:rsidTr="00D7433B">
        <w:trPr>
          <w:trHeight w:val="450"/>
        </w:trPr>
        <w:tc>
          <w:tcPr>
            <w:tcW w:w="993"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jc w:val="center"/>
              <w:rPr>
                <w:rFonts w:ascii="Times New Roman" w:hAnsi="Times New Roman"/>
                <w:sz w:val="24"/>
                <w:szCs w:val="24"/>
              </w:rPr>
            </w:pPr>
            <w:r w:rsidRPr="00671526">
              <w:rPr>
                <w:rFonts w:ascii="Tahoma" w:hAnsi="Tahoma" w:cs="Tahoma"/>
                <w:szCs w:val="20"/>
              </w:rPr>
              <w:t>3</w:t>
            </w:r>
          </w:p>
        </w:tc>
        <w:tc>
          <w:tcPr>
            <w:tcW w:w="3402"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Оренбург</w:t>
            </w:r>
          </w:p>
        </w:tc>
        <w:tc>
          <w:tcPr>
            <w:tcW w:w="453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sidRPr="0067152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hideMark/>
          </w:tcPr>
          <w:p w:rsidR="00D7433B" w:rsidRPr="00671526" w:rsidRDefault="00D7433B" w:rsidP="00D7433B">
            <w:pPr>
              <w:spacing w:after="0" w:line="240" w:lineRule="atLeast"/>
              <w:ind w:left="100" w:right="100" w:firstLine="560"/>
              <w:jc w:val="both"/>
              <w:rPr>
                <w:rFonts w:ascii="Times New Roman" w:hAnsi="Times New Roman"/>
                <w:sz w:val="24"/>
                <w:szCs w:val="24"/>
              </w:rPr>
            </w:pPr>
            <w:r>
              <w:rPr>
                <w:rFonts w:ascii="Tahoma" w:hAnsi="Tahoma" w:cs="Tahoma"/>
                <w:szCs w:val="20"/>
              </w:rPr>
              <w:t>40</w:t>
            </w:r>
          </w:p>
        </w:tc>
      </w:tr>
      <w:tr w:rsidR="00D7433B" w:rsidRPr="00671526" w:rsidTr="00D7433B">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D7433B" w:rsidRPr="00671526" w:rsidRDefault="00D7433B" w:rsidP="00D7433B">
            <w:pPr>
              <w:spacing w:after="0" w:line="240" w:lineRule="atLeast"/>
              <w:ind w:left="100" w:right="100"/>
              <w:jc w:val="center"/>
              <w:rPr>
                <w:rFonts w:ascii="Tahoma" w:hAnsi="Tahoma" w:cs="Tahoma"/>
                <w:szCs w:val="20"/>
              </w:rPr>
            </w:pPr>
            <w:r>
              <w:rPr>
                <w:rFonts w:ascii="Tahoma" w:hAnsi="Tahoma" w:cs="Tahoma"/>
                <w:szCs w:val="20"/>
              </w:rPr>
              <w:t>4</w:t>
            </w:r>
          </w:p>
        </w:tc>
        <w:tc>
          <w:tcPr>
            <w:tcW w:w="3402" w:type="dxa"/>
            <w:tcBorders>
              <w:top w:val="single" w:sz="8" w:space="0" w:color="000000"/>
              <w:left w:val="single" w:sz="8" w:space="0" w:color="000000"/>
              <w:bottom w:val="single" w:sz="8" w:space="0" w:color="000000"/>
              <w:right w:val="single" w:sz="8" w:space="0" w:color="000000"/>
            </w:tcBorders>
            <w:vAlign w:val="bottom"/>
          </w:tcPr>
          <w:p w:rsidR="00D7433B" w:rsidRPr="00671526" w:rsidRDefault="00D7433B" w:rsidP="00D7433B">
            <w:pPr>
              <w:spacing w:after="0" w:line="240" w:lineRule="atLeast"/>
              <w:ind w:left="100" w:right="100" w:firstLine="560"/>
              <w:jc w:val="both"/>
              <w:rPr>
                <w:rFonts w:ascii="Tahoma" w:hAnsi="Tahoma" w:cs="Tahoma"/>
                <w:szCs w:val="20"/>
              </w:rPr>
            </w:pPr>
            <w:r>
              <w:rPr>
                <w:rFonts w:ascii="Tahoma" w:hAnsi="Tahoma" w:cs="Tahoma"/>
                <w:szCs w:val="20"/>
              </w:rPr>
              <w:t>Сорочинск</w:t>
            </w:r>
          </w:p>
        </w:tc>
        <w:tc>
          <w:tcPr>
            <w:tcW w:w="4536" w:type="dxa"/>
            <w:tcBorders>
              <w:top w:val="single" w:sz="8" w:space="0" w:color="000000"/>
              <w:left w:val="single" w:sz="8" w:space="0" w:color="000000"/>
              <w:bottom w:val="single" w:sz="8" w:space="0" w:color="000000"/>
              <w:right w:val="single" w:sz="8" w:space="0" w:color="000000"/>
            </w:tcBorders>
            <w:vAlign w:val="bottom"/>
          </w:tcPr>
          <w:p w:rsidR="00D7433B" w:rsidRPr="00671526" w:rsidRDefault="00D7433B" w:rsidP="00D7433B">
            <w:pPr>
              <w:spacing w:after="0" w:line="240" w:lineRule="atLeast"/>
              <w:ind w:left="100" w:right="100" w:firstLine="560"/>
              <w:jc w:val="both"/>
              <w:rPr>
                <w:rFonts w:ascii="Tahoma" w:hAnsi="Tahoma" w:cs="Tahoma"/>
                <w:szCs w:val="20"/>
              </w:rPr>
            </w:pPr>
            <w:r w:rsidRPr="0067152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D7433B" w:rsidRDefault="00D7433B" w:rsidP="00D7433B">
            <w:pPr>
              <w:spacing w:after="0" w:line="240" w:lineRule="atLeast"/>
              <w:ind w:left="100" w:right="100" w:firstLine="560"/>
              <w:jc w:val="both"/>
              <w:rPr>
                <w:rFonts w:ascii="Tahoma" w:hAnsi="Tahoma" w:cs="Tahoma"/>
                <w:szCs w:val="20"/>
              </w:rPr>
            </w:pPr>
            <w:r>
              <w:rPr>
                <w:rFonts w:ascii="Tahoma" w:hAnsi="Tahoma" w:cs="Tahoma"/>
                <w:szCs w:val="20"/>
              </w:rPr>
              <w:t>3</w:t>
            </w:r>
          </w:p>
        </w:tc>
      </w:tr>
      <w:tr w:rsidR="00D7433B" w:rsidRPr="00671526" w:rsidTr="00D7433B">
        <w:trPr>
          <w:trHeight w:val="450"/>
        </w:trPr>
        <w:tc>
          <w:tcPr>
            <w:tcW w:w="993" w:type="dxa"/>
            <w:tcBorders>
              <w:top w:val="single" w:sz="8" w:space="0" w:color="000000"/>
              <w:left w:val="single" w:sz="8" w:space="0" w:color="000000"/>
              <w:bottom w:val="single" w:sz="8" w:space="0" w:color="000000"/>
              <w:right w:val="single" w:sz="8" w:space="0" w:color="000000"/>
            </w:tcBorders>
            <w:vAlign w:val="bottom"/>
          </w:tcPr>
          <w:p w:rsidR="00D7433B" w:rsidRDefault="00D7433B" w:rsidP="00D7433B">
            <w:pPr>
              <w:spacing w:after="0" w:line="240" w:lineRule="atLeast"/>
              <w:ind w:left="100" w:right="100"/>
              <w:jc w:val="center"/>
              <w:rPr>
                <w:rFonts w:ascii="Tahoma" w:hAnsi="Tahoma" w:cs="Tahoma"/>
                <w:szCs w:val="20"/>
              </w:rPr>
            </w:pPr>
            <w:r>
              <w:rPr>
                <w:rFonts w:ascii="Tahoma" w:hAnsi="Tahoma" w:cs="Tahoma"/>
                <w:szCs w:val="20"/>
              </w:rPr>
              <w:t>5</w:t>
            </w:r>
          </w:p>
        </w:tc>
        <w:tc>
          <w:tcPr>
            <w:tcW w:w="3402" w:type="dxa"/>
            <w:tcBorders>
              <w:top w:val="single" w:sz="8" w:space="0" w:color="000000"/>
              <w:left w:val="single" w:sz="8" w:space="0" w:color="000000"/>
              <w:bottom w:val="single" w:sz="8" w:space="0" w:color="000000"/>
              <w:right w:val="single" w:sz="8" w:space="0" w:color="000000"/>
            </w:tcBorders>
            <w:vAlign w:val="bottom"/>
          </w:tcPr>
          <w:p w:rsidR="00D7433B" w:rsidRDefault="00D7433B" w:rsidP="00D7433B">
            <w:pPr>
              <w:spacing w:after="0" w:line="240" w:lineRule="atLeast"/>
              <w:ind w:left="100" w:right="100" w:firstLine="560"/>
              <w:jc w:val="both"/>
              <w:rPr>
                <w:rFonts w:ascii="Tahoma" w:hAnsi="Tahoma" w:cs="Tahoma"/>
                <w:szCs w:val="20"/>
              </w:rPr>
            </w:pPr>
            <w:r>
              <w:rPr>
                <w:rFonts w:ascii="Tahoma" w:hAnsi="Tahoma" w:cs="Tahoma"/>
                <w:szCs w:val="20"/>
              </w:rPr>
              <w:t>Кувандык</w:t>
            </w:r>
          </w:p>
        </w:tc>
        <w:tc>
          <w:tcPr>
            <w:tcW w:w="4536" w:type="dxa"/>
            <w:tcBorders>
              <w:top w:val="single" w:sz="8" w:space="0" w:color="000000"/>
              <w:left w:val="single" w:sz="8" w:space="0" w:color="000000"/>
              <w:bottom w:val="single" w:sz="8" w:space="0" w:color="000000"/>
              <w:right w:val="single" w:sz="8" w:space="0" w:color="000000"/>
            </w:tcBorders>
            <w:vAlign w:val="bottom"/>
          </w:tcPr>
          <w:p w:rsidR="00D7433B" w:rsidRPr="00671526" w:rsidRDefault="00D7433B" w:rsidP="00D7433B">
            <w:pPr>
              <w:spacing w:after="0" w:line="240" w:lineRule="atLeast"/>
              <w:ind w:left="100" w:right="100" w:firstLine="560"/>
              <w:jc w:val="both"/>
              <w:rPr>
                <w:rFonts w:ascii="Tahoma" w:hAnsi="Tahoma" w:cs="Tahoma"/>
                <w:szCs w:val="20"/>
              </w:rPr>
            </w:pPr>
            <w:r w:rsidRPr="00671526">
              <w:rPr>
                <w:rFonts w:ascii="Tahoma" w:hAnsi="Tahoma" w:cs="Tahoma"/>
                <w:szCs w:val="20"/>
              </w:rPr>
              <w:t>АТОЛ 77Ф</w:t>
            </w:r>
          </w:p>
        </w:tc>
        <w:tc>
          <w:tcPr>
            <w:tcW w:w="1276" w:type="dxa"/>
            <w:tcBorders>
              <w:top w:val="single" w:sz="8" w:space="0" w:color="000000"/>
              <w:left w:val="single" w:sz="8" w:space="0" w:color="000000"/>
              <w:bottom w:val="single" w:sz="8" w:space="0" w:color="000000"/>
              <w:right w:val="single" w:sz="8" w:space="0" w:color="000000"/>
            </w:tcBorders>
            <w:vAlign w:val="bottom"/>
          </w:tcPr>
          <w:p w:rsidR="00D7433B" w:rsidRDefault="00D7433B" w:rsidP="00D7433B">
            <w:pPr>
              <w:spacing w:after="0" w:line="240" w:lineRule="atLeast"/>
              <w:ind w:left="100" w:right="100" w:firstLine="560"/>
              <w:jc w:val="both"/>
              <w:rPr>
                <w:rFonts w:ascii="Tahoma" w:hAnsi="Tahoma" w:cs="Tahoma"/>
                <w:szCs w:val="20"/>
              </w:rPr>
            </w:pPr>
            <w:r>
              <w:rPr>
                <w:rFonts w:ascii="Tahoma" w:hAnsi="Tahoma" w:cs="Tahoma"/>
                <w:szCs w:val="20"/>
              </w:rPr>
              <w:t>5</w:t>
            </w:r>
          </w:p>
        </w:tc>
      </w:tr>
    </w:tbl>
    <w:p w:rsidR="00D7433B" w:rsidRPr="00DF1268" w:rsidRDefault="00D7433B" w:rsidP="00D7433B">
      <w:pPr>
        <w:spacing w:after="160" w:line="259" w:lineRule="auto"/>
        <w:rPr>
          <w:rFonts w:ascii="Tahoma" w:eastAsia="Times New Roman" w:hAnsi="Tahoma" w:cs="Tahoma"/>
          <w:szCs w:val="20"/>
          <w:lang w:eastAsia="en-US"/>
        </w:rPr>
      </w:pPr>
    </w:p>
    <w:p w:rsidR="00D7433B" w:rsidRDefault="00D7433B" w:rsidP="00D7433B">
      <w:pPr>
        <w:spacing w:after="0"/>
        <w:rPr>
          <w:rFonts w:ascii="Tahoma" w:eastAsia="Times New Roman" w:hAnsi="Tahoma" w:cs="Tahoma"/>
          <w:szCs w:val="20"/>
          <w:lang w:eastAsia="en-US"/>
        </w:rPr>
      </w:pPr>
    </w:p>
    <w:p w:rsidR="00D7433B" w:rsidRDefault="00D7433B" w:rsidP="00D7433B">
      <w:pPr>
        <w:spacing w:after="0"/>
        <w:rPr>
          <w:rFonts w:ascii="Tahoma" w:eastAsia="Times New Roman" w:hAnsi="Tahoma" w:cs="Tahoma"/>
          <w:szCs w:val="20"/>
          <w:lang w:eastAsia="en-US"/>
        </w:rPr>
      </w:pPr>
    </w:p>
    <w:p w:rsidR="00D7433B" w:rsidRDefault="00D7433B" w:rsidP="00D7433B">
      <w:pPr>
        <w:spacing w:after="0"/>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rPr>
          <w:rFonts w:ascii="Tahoma" w:hAnsi="Tahoma" w:cs="Tahoma"/>
        </w:rPr>
      </w:pPr>
    </w:p>
    <w:p w:rsidR="00D7433B" w:rsidRDefault="00D7433B" w:rsidP="00D7433B">
      <w:pPr>
        <w:spacing w:after="0"/>
        <w:jc w:val="right"/>
        <w:rPr>
          <w:rFonts w:ascii="Tahoma" w:hAnsi="Tahoma" w:cs="Tahoma"/>
        </w:rPr>
      </w:pPr>
    </w:p>
    <w:p w:rsidR="00D7433B" w:rsidRDefault="00D7433B" w:rsidP="00D7433B">
      <w:pPr>
        <w:spacing w:after="0"/>
        <w:jc w:val="right"/>
        <w:rPr>
          <w:rFonts w:ascii="Tahoma" w:hAnsi="Tahoma" w:cs="Tahoma"/>
        </w:rPr>
      </w:pPr>
    </w:p>
    <w:p w:rsidR="00D7433B" w:rsidRPr="00612EBA" w:rsidRDefault="00D7433B" w:rsidP="00D7433B">
      <w:pPr>
        <w:spacing w:after="0"/>
        <w:jc w:val="right"/>
        <w:rPr>
          <w:rFonts w:ascii="Tahoma" w:hAnsi="Tahoma" w:cs="Tahoma"/>
        </w:rPr>
      </w:pPr>
      <w:r w:rsidRPr="00612EBA">
        <w:rPr>
          <w:rFonts w:ascii="Tahoma" w:hAnsi="Tahoma" w:cs="Tahoma"/>
        </w:rPr>
        <w:t>Приложение №2</w:t>
      </w:r>
    </w:p>
    <w:p w:rsidR="00D7433B" w:rsidRPr="00612EBA" w:rsidRDefault="00D7433B" w:rsidP="00D7433B">
      <w:pPr>
        <w:spacing w:after="0"/>
        <w:jc w:val="right"/>
        <w:rPr>
          <w:rFonts w:ascii="Tahoma" w:hAnsi="Tahoma" w:cs="Tahoma"/>
        </w:rPr>
      </w:pPr>
      <w:r w:rsidRPr="00612EBA">
        <w:rPr>
          <w:rFonts w:ascii="Tahoma" w:hAnsi="Tahoma" w:cs="Tahoma"/>
        </w:rPr>
        <w:t xml:space="preserve">К договору </w:t>
      </w:r>
      <w:r>
        <w:rPr>
          <w:rFonts w:ascii="Tahoma" w:hAnsi="Tahoma" w:cs="Tahoma"/>
        </w:rPr>
        <w:t>на оказание услуг от_______ г.</w:t>
      </w:r>
    </w:p>
    <w:p w:rsidR="00D7433B" w:rsidRDefault="00D7433B" w:rsidP="00D7433B">
      <w:pPr>
        <w:spacing w:after="0"/>
        <w:jc w:val="right"/>
      </w:pPr>
    </w:p>
    <w:p w:rsidR="00D7433B" w:rsidRDefault="00D7433B" w:rsidP="00D7433B">
      <w:pPr>
        <w:spacing w:after="0"/>
        <w:jc w:val="right"/>
      </w:pPr>
    </w:p>
    <w:p w:rsidR="00D7433B" w:rsidRPr="00FF6BD7" w:rsidRDefault="00D7433B" w:rsidP="00D7433B">
      <w:pPr>
        <w:spacing w:after="0"/>
        <w:jc w:val="center"/>
        <w:rPr>
          <w:rStyle w:val="7"/>
          <w:rFonts w:eastAsiaTheme="minorEastAsia"/>
        </w:rPr>
      </w:pPr>
      <w:r w:rsidRPr="00FF6BD7">
        <w:rPr>
          <w:rStyle w:val="7"/>
          <w:rFonts w:eastAsiaTheme="minorEastAsia"/>
        </w:rPr>
        <w:t>Цена Услуг</w:t>
      </w:r>
    </w:p>
    <w:tbl>
      <w:tblPr>
        <w:tblW w:w="12653" w:type="dxa"/>
        <w:tblInd w:w="-1281" w:type="dxa"/>
        <w:tblLayout w:type="fixed"/>
        <w:tblLook w:val="04A0" w:firstRow="1" w:lastRow="0" w:firstColumn="1" w:lastColumn="0" w:noHBand="0" w:noVBand="1"/>
      </w:tblPr>
      <w:tblGrid>
        <w:gridCol w:w="425"/>
        <w:gridCol w:w="142"/>
        <w:gridCol w:w="1560"/>
        <w:gridCol w:w="1701"/>
        <w:gridCol w:w="1389"/>
        <w:gridCol w:w="1219"/>
        <w:gridCol w:w="236"/>
        <w:gridCol w:w="387"/>
        <w:gridCol w:w="993"/>
        <w:gridCol w:w="1729"/>
        <w:gridCol w:w="1389"/>
        <w:gridCol w:w="1483"/>
      </w:tblGrid>
      <w:tr w:rsidR="00D7433B" w:rsidRPr="00612EBA" w:rsidTr="00D7433B">
        <w:trPr>
          <w:gridAfter w:val="1"/>
          <w:wAfter w:w="1483" w:type="dxa"/>
          <w:trHeight w:hRule="exact" w:val="1445"/>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w:t>
            </w:r>
          </w:p>
        </w:tc>
        <w:tc>
          <w:tcPr>
            <w:tcW w:w="1560"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Наименование города для предоставления услуг</w:t>
            </w:r>
          </w:p>
        </w:tc>
        <w:tc>
          <w:tcPr>
            <w:tcW w:w="1701"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Адрес</w:t>
            </w:r>
            <w:r>
              <w:rPr>
                <w:rFonts w:ascii="Tahoma" w:eastAsia="Times New Roman" w:hAnsi="Tahoma" w:cs="Tahoma"/>
                <w:b/>
                <w:szCs w:val="20"/>
              </w:rPr>
              <w:t xml:space="preserve"> исполнителя</w:t>
            </w:r>
          </w:p>
        </w:tc>
        <w:tc>
          <w:tcPr>
            <w:tcW w:w="1389"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rPr>
                <w:rFonts w:ascii="Tahoma" w:eastAsia="Times New Roman" w:hAnsi="Tahoma" w:cs="Tahoma"/>
                <w:b/>
                <w:szCs w:val="20"/>
              </w:rPr>
            </w:pPr>
            <w:r w:rsidRPr="00C6477A">
              <w:rPr>
                <w:rFonts w:ascii="Tahoma" w:eastAsia="Times New Roman" w:hAnsi="Tahoma" w:cs="Tahoma"/>
                <w:b/>
                <w:szCs w:val="20"/>
              </w:rPr>
              <w:t>Вид работ</w:t>
            </w:r>
          </w:p>
        </w:tc>
        <w:tc>
          <w:tcPr>
            <w:tcW w:w="1842" w:type="dxa"/>
            <w:gridSpan w:val="3"/>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наименование КК</w:t>
            </w:r>
            <w:r>
              <w:rPr>
                <w:rFonts w:ascii="Tahoma" w:eastAsia="Times New Roman" w:hAnsi="Tahoma" w:cs="Tahoma"/>
                <w:b/>
                <w:szCs w:val="20"/>
              </w:rPr>
              <w:t>М</w:t>
            </w:r>
          </w:p>
        </w:tc>
        <w:tc>
          <w:tcPr>
            <w:tcW w:w="993" w:type="dxa"/>
            <w:tcBorders>
              <w:top w:val="single" w:sz="4" w:space="0" w:color="auto"/>
              <w:left w:val="nil"/>
              <w:bottom w:val="single" w:sz="4" w:space="0" w:color="auto"/>
              <w:right w:val="single" w:sz="4" w:space="0" w:color="auto"/>
            </w:tcBorders>
            <w:shd w:val="clear" w:color="auto" w:fill="auto"/>
            <w:vAlign w:val="bottom"/>
          </w:tcPr>
          <w:p w:rsidR="00D7433B" w:rsidRPr="00C6477A" w:rsidRDefault="00D7433B" w:rsidP="00D7433B">
            <w:pPr>
              <w:jc w:val="center"/>
              <w:rPr>
                <w:rFonts w:ascii="Tahoma" w:eastAsia="Times New Roman" w:hAnsi="Tahoma" w:cs="Tahoma"/>
                <w:b/>
                <w:szCs w:val="20"/>
              </w:rPr>
            </w:pPr>
            <w:r w:rsidRPr="00C6477A">
              <w:rPr>
                <w:rFonts w:ascii="Tahoma" w:eastAsia="Times New Roman" w:hAnsi="Tahoma" w:cs="Tahoma"/>
                <w:b/>
                <w:szCs w:val="20"/>
              </w:rPr>
              <w:t>кол-во ед.</w:t>
            </w:r>
          </w:p>
        </w:tc>
        <w:tc>
          <w:tcPr>
            <w:tcW w:w="1729" w:type="dxa"/>
            <w:tcBorders>
              <w:top w:val="single" w:sz="4" w:space="0" w:color="auto"/>
              <w:left w:val="nil"/>
              <w:bottom w:val="single" w:sz="4" w:space="0" w:color="auto"/>
              <w:right w:val="single" w:sz="4" w:space="0" w:color="auto"/>
            </w:tcBorders>
          </w:tcPr>
          <w:p w:rsidR="00D7433B" w:rsidRPr="00C5124A" w:rsidRDefault="00D7433B" w:rsidP="00D7433B">
            <w:pPr>
              <w:jc w:val="center"/>
              <w:rPr>
                <w:rFonts w:ascii="Tahoma" w:eastAsia="Times New Roman" w:hAnsi="Tahoma" w:cs="Tahoma"/>
                <w:b/>
                <w:szCs w:val="20"/>
              </w:rPr>
            </w:pPr>
            <w:r w:rsidRPr="00C5124A">
              <w:rPr>
                <w:rFonts w:ascii="Tahoma" w:eastAsia="Times New Roman" w:hAnsi="Tahoma" w:cs="Tahoma"/>
                <w:b/>
                <w:snapToGrid w:val="0"/>
                <w:szCs w:val="20"/>
              </w:rPr>
              <w:t>Стоимость за 1 единицу, руб. с НДС</w:t>
            </w:r>
            <w:r>
              <w:rPr>
                <w:rFonts w:ascii="Tahoma" w:eastAsia="Times New Roman" w:hAnsi="Tahoma" w:cs="Tahoma"/>
                <w:b/>
                <w:snapToGrid w:val="0"/>
                <w:szCs w:val="20"/>
              </w:rPr>
              <w:t>, руб.</w:t>
            </w:r>
          </w:p>
          <w:p w:rsidR="00D7433B" w:rsidRPr="00C5124A" w:rsidRDefault="00D7433B" w:rsidP="00D7433B">
            <w:pPr>
              <w:jc w:val="center"/>
              <w:rPr>
                <w:rFonts w:ascii="Tahoma" w:eastAsia="Times New Roman" w:hAnsi="Tahoma" w:cs="Tahoma"/>
                <w:b/>
                <w:szCs w:val="20"/>
              </w:rPr>
            </w:pPr>
          </w:p>
        </w:tc>
        <w:tc>
          <w:tcPr>
            <w:tcW w:w="1389" w:type="dxa"/>
            <w:tcBorders>
              <w:top w:val="single" w:sz="4" w:space="0" w:color="auto"/>
              <w:left w:val="nil"/>
              <w:bottom w:val="single" w:sz="4" w:space="0" w:color="auto"/>
              <w:right w:val="single" w:sz="4" w:space="0" w:color="auto"/>
            </w:tcBorders>
          </w:tcPr>
          <w:p w:rsidR="00D7433B" w:rsidRPr="00C5124A" w:rsidRDefault="00D7433B" w:rsidP="00D7433B">
            <w:pPr>
              <w:jc w:val="center"/>
              <w:rPr>
                <w:rFonts w:ascii="Tahoma" w:eastAsia="Times New Roman" w:hAnsi="Tahoma" w:cs="Tahoma"/>
                <w:b/>
                <w:szCs w:val="20"/>
              </w:rPr>
            </w:pPr>
            <w:r>
              <w:rPr>
                <w:rFonts w:ascii="Tahoma" w:eastAsia="Times New Roman" w:hAnsi="Tahoma" w:cs="Tahoma"/>
                <w:b/>
                <w:snapToGrid w:val="0"/>
                <w:szCs w:val="20"/>
              </w:rPr>
              <w:t>Общая стоимость, руб.</w:t>
            </w:r>
            <w:r w:rsidRPr="00C5124A">
              <w:rPr>
                <w:rFonts w:ascii="Tahoma" w:eastAsia="Times New Roman" w:hAnsi="Tahoma" w:cs="Tahoma"/>
                <w:b/>
                <w:snapToGrid w:val="0"/>
                <w:szCs w:val="20"/>
              </w:rPr>
              <w:t xml:space="preserve"> с НДС</w:t>
            </w:r>
            <w:r>
              <w:rPr>
                <w:rFonts w:ascii="Tahoma" w:eastAsia="Times New Roman" w:hAnsi="Tahoma" w:cs="Tahoma"/>
                <w:b/>
                <w:snapToGrid w:val="0"/>
                <w:szCs w:val="20"/>
              </w:rPr>
              <w:t>, руб.</w:t>
            </w:r>
          </w:p>
        </w:tc>
      </w:tr>
      <w:tr w:rsidR="00D7433B" w:rsidRPr="00612EBA" w:rsidTr="00D7433B">
        <w:trPr>
          <w:gridAfter w:val="1"/>
          <w:wAfter w:w="1483" w:type="dxa"/>
          <w:trHeight w:hRule="exact" w:val="982"/>
        </w:trPr>
        <w:tc>
          <w:tcPr>
            <w:tcW w:w="5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1</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Бузулук</w:t>
            </w:r>
          </w:p>
        </w:tc>
        <w:tc>
          <w:tcPr>
            <w:tcW w:w="1701" w:type="dxa"/>
            <w:tcBorders>
              <w:top w:val="single" w:sz="4" w:space="0" w:color="auto"/>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single" w:sz="4" w:space="0" w:color="auto"/>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21</w:t>
            </w:r>
          </w:p>
        </w:tc>
        <w:tc>
          <w:tcPr>
            <w:tcW w:w="1729" w:type="dxa"/>
            <w:tcBorders>
              <w:top w:val="single" w:sz="4" w:space="0" w:color="auto"/>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c>
          <w:tcPr>
            <w:tcW w:w="1389" w:type="dxa"/>
            <w:tcBorders>
              <w:top w:val="single" w:sz="4" w:space="0" w:color="auto"/>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r>
      <w:tr w:rsidR="00D7433B" w:rsidRPr="00612EBA" w:rsidTr="00D7433B">
        <w:trPr>
          <w:gridAfter w:val="1"/>
          <w:wAfter w:w="1483" w:type="dxa"/>
          <w:trHeight w:hRule="exact" w:val="1500"/>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2</w:t>
            </w:r>
          </w:p>
        </w:tc>
        <w:tc>
          <w:tcPr>
            <w:tcW w:w="1560"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Орск</w:t>
            </w:r>
          </w:p>
        </w:tc>
        <w:tc>
          <w:tcPr>
            <w:tcW w:w="1701"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28</w:t>
            </w:r>
          </w:p>
        </w:tc>
        <w:tc>
          <w:tcPr>
            <w:tcW w:w="1729" w:type="dxa"/>
            <w:tcBorders>
              <w:top w:val="nil"/>
              <w:left w:val="nil"/>
              <w:bottom w:val="single" w:sz="4" w:space="0" w:color="auto"/>
              <w:right w:val="single" w:sz="4" w:space="0" w:color="auto"/>
            </w:tcBorders>
          </w:tcPr>
          <w:p w:rsidR="00D7433B" w:rsidRPr="00007639" w:rsidRDefault="00D7433B" w:rsidP="00D7433B">
            <w:pPr>
              <w:jc w:val="center"/>
              <w:rPr>
                <w:rFonts w:ascii="Tahoma" w:eastAsia="Times New Roman" w:hAnsi="Tahoma" w:cs="Tahoma"/>
                <w:szCs w:val="20"/>
              </w:rPr>
            </w:pPr>
          </w:p>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r>
      <w:tr w:rsidR="00D7433B" w:rsidRPr="00612EBA" w:rsidTr="00D7433B">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hideMark/>
          </w:tcPr>
          <w:p w:rsidR="00D7433B" w:rsidRPr="00303B53" w:rsidRDefault="00D7433B" w:rsidP="00D7433B">
            <w:pPr>
              <w:jc w:val="right"/>
              <w:rPr>
                <w:rFonts w:ascii="Tahoma" w:eastAsia="Times New Roman" w:hAnsi="Tahoma" w:cs="Tahoma"/>
                <w:szCs w:val="20"/>
              </w:rPr>
            </w:pPr>
            <w:r w:rsidRPr="00303B53">
              <w:rPr>
                <w:rFonts w:ascii="Tahoma" w:eastAsia="Times New Roman" w:hAnsi="Tahoma" w:cs="Tahoma"/>
                <w:szCs w:val="20"/>
              </w:rPr>
              <w:t>3</w:t>
            </w:r>
          </w:p>
        </w:tc>
        <w:tc>
          <w:tcPr>
            <w:tcW w:w="1560"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Оренбург</w:t>
            </w:r>
          </w:p>
        </w:tc>
        <w:tc>
          <w:tcPr>
            <w:tcW w:w="1701"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86AE9" w:rsidRDefault="00D7433B" w:rsidP="00D7433B">
            <w:pPr>
              <w:jc w:val="center"/>
              <w:rPr>
                <w:rFonts w:ascii="Tahoma" w:eastAsia="Times New Roman" w:hAnsi="Tahoma" w:cs="Tahoma"/>
                <w:szCs w:val="20"/>
                <w:highlight w:val="yellow"/>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hideMark/>
          </w:tcPr>
          <w:p w:rsidR="00D7433B" w:rsidRPr="00303B53" w:rsidRDefault="00D7433B" w:rsidP="00D7433B">
            <w:pPr>
              <w:jc w:val="center"/>
              <w:rPr>
                <w:rFonts w:ascii="Tahoma" w:eastAsia="Times New Roman" w:hAnsi="Tahoma" w:cs="Tahoma"/>
                <w:szCs w:val="20"/>
              </w:rPr>
            </w:pPr>
            <w:r>
              <w:rPr>
                <w:rFonts w:ascii="Tahoma" w:eastAsia="Times New Roman" w:hAnsi="Tahoma" w:cs="Tahoma"/>
                <w:szCs w:val="20"/>
              </w:rPr>
              <w:t>40</w:t>
            </w:r>
          </w:p>
        </w:tc>
        <w:tc>
          <w:tcPr>
            <w:tcW w:w="1729" w:type="dxa"/>
            <w:tcBorders>
              <w:top w:val="nil"/>
              <w:left w:val="nil"/>
              <w:bottom w:val="single" w:sz="4" w:space="0" w:color="auto"/>
              <w:right w:val="single" w:sz="4" w:space="0" w:color="auto"/>
            </w:tcBorders>
            <w:vAlign w:val="bottom"/>
          </w:tcPr>
          <w:p w:rsidR="00D7433B" w:rsidRPr="00007639"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p w:rsidR="00D7433B" w:rsidRPr="00007639" w:rsidRDefault="00D7433B" w:rsidP="00D7433B">
            <w:pPr>
              <w:jc w:val="center"/>
              <w:rPr>
                <w:rFonts w:ascii="Tahoma" w:eastAsia="Times New Roman" w:hAnsi="Tahoma" w:cs="Tahoma"/>
                <w:szCs w:val="20"/>
              </w:rPr>
            </w:pPr>
          </w:p>
        </w:tc>
      </w:tr>
      <w:tr w:rsidR="00D7433B" w:rsidRPr="00612EBA" w:rsidTr="00D7433B">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tcPr>
          <w:p w:rsidR="00D7433B" w:rsidRPr="00303B53" w:rsidRDefault="00D7433B" w:rsidP="00D7433B">
            <w:pPr>
              <w:jc w:val="right"/>
              <w:rPr>
                <w:rFonts w:ascii="Tahoma" w:eastAsia="Times New Roman" w:hAnsi="Tahoma" w:cs="Tahoma"/>
                <w:szCs w:val="20"/>
              </w:rPr>
            </w:pPr>
            <w:r>
              <w:rPr>
                <w:rFonts w:ascii="Tahoma" w:eastAsia="Times New Roman" w:hAnsi="Tahoma" w:cs="Tahoma"/>
                <w:szCs w:val="20"/>
              </w:rPr>
              <w:t>4</w:t>
            </w:r>
          </w:p>
        </w:tc>
        <w:tc>
          <w:tcPr>
            <w:tcW w:w="1560"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Сорочинск</w:t>
            </w:r>
          </w:p>
        </w:tc>
        <w:tc>
          <w:tcPr>
            <w:tcW w:w="1701"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3</w:t>
            </w:r>
          </w:p>
        </w:tc>
        <w:tc>
          <w:tcPr>
            <w:tcW w:w="1729" w:type="dxa"/>
            <w:tcBorders>
              <w:top w:val="nil"/>
              <w:left w:val="nil"/>
              <w:bottom w:val="single" w:sz="4" w:space="0" w:color="auto"/>
              <w:right w:val="single" w:sz="4" w:space="0" w:color="auto"/>
            </w:tcBorders>
            <w:vAlign w:val="bottom"/>
          </w:tcPr>
          <w:p w:rsidR="00D7433B" w:rsidRPr="00007639"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tc>
      </w:tr>
      <w:tr w:rsidR="00D7433B" w:rsidRPr="00612EBA" w:rsidTr="00D7433B">
        <w:trPr>
          <w:gridAfter w:val="1"/>
          <w:wAfter w:w="1483" w:type="dxa"/>
          <w:trHeight w:hRule="exact" w:val="1200"/>
        </w:trPr>
        <w:tc>
          <w:tcPr>
            <w:tcW w:w="567" w:type="dxa"/>
            <w:gridSpan w:val="2"/>
            <w:tcBorders>
              <w:top w:val="nil"/>
              <w:left w:val="single" w:sz="4" w:space="0" w:color="auto"/>
              <w:bottom w:val="single" w:sz="4" w:space="0" w:color="auto"/>
              <w:right w:val="single" w:sz="4" w:space="0" w:color="auto"/>
            </w:tcBorders>
            <w:shd w:val="clear" w:color="auto" w:fill="auto"/>
            <w:vAlign w:val="bottom"/>
          </w:tcPr>
          <w:p w:rsidR="00D7433B" w:rsidRDefault="00D7433B" w:rsidP="00D7433B">
            <w:pPr>
              <w:jc w:val="right"/>
              <w:rPr>
                <w:rFonts w:ascii="Tahoma" w:eastAsia="Times New Roman" w:hAnsi="Tahoma" w:cs="Tahoma"/>
                <w:szCs w:val="20"/>
              </w:rPr>
            </w:pPr>
            <w:r>
              <w:rPr>
                <w:rFonts w:ascii="Tahoma" w:eastAsia="Times New Roman" w:hAnsi="Tahoma" w:cs="Tahoma"/>
                <w:szCs w:val="20"/>
              </w:rPr>
              <w:t>5</w:t>
            </w:r>
          </w:p>
        </w:tc>
        <w:tc>
          <w:tcPr>
            <w:tcW w:w="1560"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Кувандык</w:t>
            </w:r>
          </w:p>
        </w:tc>
        <w:tc>
          <w:tcPr>
            <w:tcW w:w="1701" w:type="dxa"/>
            <w:tcBorders>
              <w:top w:val="nil"/>
              <w:left w:val="nil"/>
              <w:bottom w:val="single" w:sz="4" w:space="0" w:color="auto"/>
              <w:right w:val="single" w:sz="4" w:space="0" w:color="auto"/>
            </w:tcBorders>
            <w:shd w:val="clear" w:color="auto" w:fill="auto"/>
            <w:vAlign w:val="bottom"/>
          </w:tcPr>
          <w:p w:rsidR="00D7433B" w:rsidRPr="0027319E"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Замена ФН</w:t>
            </w:r>
            <w:r>
              <w:rPr>
                <w:rFonts w:ascii="Tahoma" w:eastAsia="Times New Roman" w:hAnsi="Tahoma" w:cs="Tahoma"/>
                <w:szCs w:val="20"/>
              </w:rPr>
              <w:t>, активация и услуги ОФД</w:t>
            </w:r>
          </w:p>
        </w:tc>
        <w:tc>
          <w:tcPr>
            <w:tcW w:w="1842" w:type="dxa"/>
            <w:gridSpan w:val="3"/>
            <w:tcBorders>
              <w:top w:val="nil"/>
              <w:left w:val="nil"/>
              <w:bottom w:val="single" w:sz="4" w:space="0" w:color="auto"/>
              <w:right w:val="single" w:sz="4" w:space="0" w:color="auto"/>
            </w:tcBorders>
            <w:shd w:val="clear" w:color="auto" w:fill="auto"/>
            <w:vAlign w:val="bottom"/>
          </w:tcPr>
          <w:p w:rsidR="00D7433B" w:rsidRPr="00303B53" w:rsidRDefault="00D7433B" w:rsidP="00D7433B">
            <w:pPr>
              <w:jc w:val="center"/>
              <w:rPr>
                <w:rFonts w:ascii="Tahoma" w:eastAsia="Times New Roman" w:hAnsi="Tahoma" w:cs="Tahoma"/>
                <w:szCs w:val="20"/>
              </w:rPr>
            </w:pPr>
            <w:r w:rsidRPr="00303B53">
              <w:rPr>
                <w:rFonts w:ascii="Tahoma" w:eastAsia="Times New Roman" w:hAnsi="Tahoma" w:cs="Tahoma"/>
                <w:szCs w:val="20"/>
              </w:rPr>
              <w:t>АТОЛ 77Ф</w:t>
            </w:r>
          </w:p>
        </w:tc>
        <w:tc>
          <w:tcPr>
            <w:tcW w:w="993" w:type="dxa"/>
            <w:tcBorders>
              <w:top w:val="nil"/>
              <w:left w:val="nil"/>
              <w:bottom w:val="single" w:sz="4" w:space="0" w:color="auto"/>
              <w:right w:val="single" w:sz="4" w:space="0" w:color="auto"/>
            </w:tcBorders>
            <w:shd w:val="clear" w:color="auto" w:fill="auto"/>
            <w:vAlign w:val="bottom"/>
          </w:tcPr>
          <w:p w:rsidR="00D7433B" w:rsidRDefault="00D7433B" w:rsidP="00D7433B">
            <w:pPr>
              <w:jc w:val="center"/>
              <w:rPr>
                <w:rFonts w:ascii="Tahoma" w:eastAsia="Times New Roman" w:hAnsi="Tahoma" w:cs="Tahoma"/>
                <w:szCs w:val="20"/>
              </w:rPr>
            </w:pPr>
            <w:r>
              <w:rPr>
                <w:rFonts w:ascii="Tahoma" w:eastAsia="Times New Roman" w:hAnsi="Tahoma" w:cs="Tahoma"/>
                <w:szCs w:val="20"/>
              </w:rPr>
              <w:t>5</w:t>
            </w:r>
          </w:p>
        </w:tc>
        <w:tc>
          <w:tcPr>
            <w:tcW w:w="1729" w:type="dxa"/>
            <w:tcBorders>
              <w:top w:val="nil"/>
              <w:left w:val="nil"/>
              <w:bottom w:val="single" w:sz="4" w:space="0" w:color="auto"/>
              <w:right w:val="single" w:sz="4" w:space="0" w:color="auto"/>
            </w:tcBorders>
            <w:vAlign w:val="bottom"/>
          </w:tcPr>
          <w:p w:rsidR="00D7433B" w:rsidRPr="00007639" w:rsidRDefault="00D7433B" w:rsidP="00D7433B">
            <w:pPr>
              <w:jc w:val="center"/>
              <w:rPr>
                <w:rFonts w:ascii="Tahoma" w:eastAsia="Times New Roman" w:hAnsi="Tahoma" w:cs="Tahoma"/>
                <w:szCs w:val="20"/>
              </w:rPr>
            </w:pPr>
          </w:p>
        </w:tc>
        <w:tc>
          <w:tcPr>
            <w:tcW w:w="1389" w:type="dxa"/>
            <w:tcBorders>
              <w:top w:val="nil"/>
              <w:left w:val="nil"/>
              <w:bottom w:val="single" w:sz="4" w:space="0" w:color="auto"/>
              <w:right w:val="single" w:sz="4" w:space="0" w:color="auto"/>
            </w:tcBorders>
          </w:tcPr>
          <w:p w:rsidR="00D7433B" w:rsidRDefault="00D7433B" w:rsidP="00D7433B">
            <w:pPr>
              <w:jc w:val="center"/>
              <w:rPr>
                <w:rFonts w:ascii="Tahoma" w:eastAsia="Times New Roman" w:hAnsi="Tahoma" w:cs="Tahoma"/>
                <w:szCs w:val="20"/>
              </w:rPr>
            </w:pPr>
          </w:p>
        </w:tc>
      </w:tr>
      <w:tr w:rsidR="00D7433B" w:rsidRPr="004B4B59" w:rsidTr="00D7433B">
        <w:trPr>
          <w:gridBefore w:val="1"/>
          <w:wBefore w:w="425" w:type="dxa"/>
          <w:trHeight w:val="44"/>
        </w:trPr>
        <w:tc>
          <w:tcPr>
            <w:tcW w:w="6011" w:type="dxa"/>
            <w:gridSpan w:val="5"/>
            <w:shd w:val="clear" w:color="auto" w:fill="FFFFFF"/>
          </w:tcPr>
          <w:p w:rsidR="00D7433B" w:rsidRDefault="00D7433B" w:rsidP="00D7433B">
            <w:pPr>
              <w:snapToGrid w:val="0"/>
              <w:ind w:left="142"/>
              <w:rPr>
                <w:rFonts w:ascii="Tahoma" w:hAnsi="Tahoma" w:cs="Tahoma"/>
                <w:szCs w:val="20"/>
                <w:u w:val="single"/>
              </w:rPr>
            </w:pPr>
          </w:p>
          <w:p w:rsidR="00D7433B" w:rsidRDefault="00D7433B" w:rsidP="00D7433B">
            <w:pPr>
              <w:snapToGrid w:val="0"/>
              <w:ind w:left="142"/>
              <w:rPr>
                <w:rFonts w:ascii="Tahoma" w:hAnsi="Tahoma" w:cs="Tahoma"/>
                <w:szCs w:val="20"/>
                <w:u w:val="single"/>
              </w:rPr>
            </w:pPr>
          </w:p>
          <w:p w:rsidR="00D7433B" w:rsidRDefault="00D7433B" w:rsidP="00D7433B">
            <w:pPr>
              <w:snapToGrid w:val="0"/>
              <w:ind w:left="142"/>
              <w:rPr>
                <w:rFonts w:ascii="Tahoma" w:hAnsi="Tahoma" w:cs="Tahoma"/>
                <w:szCs w:val="20"/>
              </w:rPr>
            </w:pPr>
          </w:p>
          <w:p w:rsidR="00D7433B" w:rsidRPr="00FF6BD7" w:rsidRDefault="00D7433B" w:rsidP="00D7433B">
            <w:pPr>
              <w:snapToGrid w:val="0"/>
              <w:ind w:left="142"/>
              <w:rPr>
                <w:rFonts w:ascii="Tahoma" w:hAnsi="Tahoma" w:cs="Tahoma"/>
                <w:szCs w:val="20"/>
              </w:rPr>
            </w:pPr>
            <w:r w:rsidRPr="00FF6BD7">
              <w:rPr>
                <w:rFonts w:ascii="Tahoma" w:hAnsi="Tahoma" w:cs="Tahoma"/>
                <w:szCs w:val="20"/>
              </w:rPr>
              <w:t>ИСПОЛНИТЕЛЬ:</w:t>
            </w:r>
          </w:p>
          <w:p w:rsidR="00D7433B" w:rsidRDefault="00D7433B" w:rsidP="00D7433B">
            <w:pPr>
              <w:ind w:left="142"/>
              <w:rPr>
                <w:rFonts w:ascii="Tahoma" w:hAnsi="Tahoma" w:cs="Tahoma"/>
                <w:spacing w:val="-3"/>
                <w:szCs w:val="20"/>
              </w:rPr>
            </w:pPr>
            <w:r w:rsidRPr="004B4B59">
              <w:rPr>
                <w:rFonts w:ascii="Tahoma" w:hAnsi="Tahoma" w:cs="Tahoma"/>
                <w:szCs w:val="20"/>
              </w:rPr>
              <w:t>____________________/</w:t>
            </w:r>
            <w:r>
              <w:rPr>
                <w:rFonts w:ascii="Tahoma" w:hAnsi="Tahoma" w:cs="Tahoma"/>
                <w:spacing w:val="-3"/>
                <w:szCs w:val="20"/>
              </w:rPr>
              <w:t xml:space="preserve"> ___________ </w:t>
            </w:r>
            <w:r w:rsidRPr="004B4B59">
              <w:rPr>
                <w:rFonts w:ascii="Tahoma" w:hAnsi="Tahoma" w:cs="Tahoma"/>
                <w:spacing w:val="-3"/>
                <w:szCs w:val="20"/>
              </w:rPr>
              <w:t>/</w:t>
            </w:r>
          </w:p>
          <w:p w:rsidR="00D7433B" w:rsidRPr="004B4B59" w:rsidRDefault="00D7433B" w:rsidP="00D7433B">
            <w:pPr>
              <w:ind w:left="142"/>
              <w:rPr>
                <w:rFonts w:ascii="Tahoma" w:hAnsi="Tahoma" w:cs="Tahoma"/>
                <w:szCs w:val="20"/>
                <w:u w:val="single"/>
              </w:rPr>
            </w:pPr>
            <w:r w:rsidRPr="004B4B59">
              <w:rPr>
                <w:rFonts w:ascii="Tahoma" w:hAnsi="Tahoma" w:cs="Tahoma"/>
                <w:szCs w:val="20"/>
                <w:u w:val="single"/>
              </w:rPr>
              <w:t>м.п.</w:t>
            </w:r>
          </w:p>
        </w:tc>
        <w:tc>
          <w:tcPr>
            <w:tcW w:w="236" w:type="dxa"/>
            <w:shd w:val="clear" w:color="auto" w:fill="FFFFFF"/>
          </w:tcPr>
          <w:p w:rsidR="00D7433B" w:rsidRDefault="00D7433B" w:rsidP="00D7433B">
            <w:pPr>
              <w:snapToGrid w:val="0"/>
              <w:ind w:left="142"/>
              <w:rPr>
                <w:rFonts w:ascii="Tahoma" w:hAnsi="Tahoma" w:cs="Tahoma"/>
                <w:szCs w:val="20"/>
                <w:u w:val="single"/>
              </w:rPr>
            </w:pPr>
          </w:p>
        </w:tc>
        <w:tc>
          <w:tcPr>
            <w:tcW w:w="5981" w:type="dxa"/>
            <w:gridSpan w:val="5"/>
            <w:shd w:val="clear" w:color="auto" w:fill="FFFFFF"/>
          </w:tcPr>
          <w:p w:rsidR="00D7433B" w:rsidRDefault="00D7433B" w:rsidP="00D7433B">
            <w:pPr>
              <w:snapToGrid w:val="0"/>
              <w:ind w:left="142"/>
              <w:rPr>
                <w:rFonts w:ascii="Tahoma" w:hAnsi="Tahoma" w:cs="Tahoma"/>
                <w:szCs w:val="20"/>
                <w:u w:val="single"/>
              </w:rPr>
            </w:pPr>
          </w:p>
          <w:p w:rsidR="00D7433B" w:rsidRDefault="00D7433B" w:rsidP="00D7433B">
            <w:pPr>
              <w:snapToGrid w:val="0"/>
              <w:ind w:left="142"/>
              <w:rPr>
                <w:rFonts w:ascii="Tahoma" w:hAnsi="Tahoma" w:cs="Tahoma"/>
                <w:szCs w:val="20"/>
              </w:rPr>
            </w:pPr>
          </w:p>
          <w:p w:rsidR="00D7433B" w:rsidRDefault="00D7433B" w:rsidP="00D7433B">
            <w:pPr>
              <w:snapToGrid w:val="0"/>
              <w:ind w:left="142"/>
              <w:rPr>
                <w:rFonts w:ascii="Tahoma" w:hAnsi="Tahoma" w:cs="Tahoma"/>
                <w:szCs w:val="20"/>
              </w:rPr>
            </w:pPr>
          </w:p>
          <w:p w:rsidR="00D7433B" w:rsidRPr="00FF6BD7" w:rsidRDefault="00D7433B" w:rsidP="00D7433B">
            <w:pPr>
              <w:snapToGrid w:val="0"/>
              <w:ind w:left="142"/>
              <w:rPr>
                <w:rFonts w:ascii="Tahoma" w:hAnsi="Tahoma" w:cs="Tahoma"/>
                <w:szCs w:val="20"/>
              </w:rPr>
            </w:pPr>
            <w:r w:rsidRPr="00FF6BD7">
              <w:rPr>
                <w:rFonts w:ascii="Tahoma" w:hAnsi="Tahoma" w:cs="Tahoma"/>
                <w:szCs w:val="20"/>
              </w:rPr>
              <w:t>ЗАКАЗЧИК:</w:t>
            </w:r>
          </w:p>
          <w:p w:rsidR="00D7433B" w:rsidRPr="004B4B59" w:rsidRDefault="00D7433B" w:rsidP="00D7433B">
            <w:pPr>
              <w:ind w:left="142"/>
              <w:rPr>
                <w:rFonts w:ascii="Tahoma" w:hAnsi="Tahoma" w:cs="Tahoma"/>
                <w:szCs w:val="20"/>
              </w:rPr>
            </w:pPr>
            <w:r>
              <w:rPr>
                <w:rFonts w:ascii="Tahoma" w:hAnsi="Tahoma" w:cs="Tahoma"/>
                <w:szCs w:val="20"/>
              </w:rPr>
              <w:t>__</w:t>
            </w:r>
            <w:r w:rsidRPr="004B4B59">
              <w:rPr>
                <w:rFonts w:ascii="Tahoma" w:hAnsi="Tahoma" w:cs="Tahoma"/>
                <w:szCs w:val="20"/>
              </w:rPr>
              <w:t>__________________/С.В. Решетило/</w:t>
            </w:r>
          </w:p>
          <w:p w:rsidR="00D7433B" w:rsidRPr="004B4B59" w:rsidRDefault="00D7433B" w:rsidP="00D7433B">
            <w:pPr>
              <w:ind w:left="142"/>
              <w:rPr>
                <w:rFonts w:ascii="Tahoma" w:hAnsi="Tahoma" w:cs="Tahoma"/>
                <w:b/>
                <w:szCs w:val="20"/>
              </w:rPr>
            </w:pPr>
            <w:r w:rsidRPr="004B4B59">
              <w:rPr>
                <w:rFonts w:ascii="Tahoma" w:hAnsi="Tahoma" w:cs="Tahoma"/>
                <w:szCs w:val="20"/>
              </w:rPr>
              <w:t>м.п.</w:t>
            </w:r>
          </w:p>
        </w:tc>
      </w:tr>
    </w:tbl>
    <w:p w:rsidR="00D7433B" w:rsidRDefault="00D7433B" w:rsidP="00D7433B">
      <w:pPr>
        <w:ind w:left="142"/>
      </w:pPr>
    </w:p>
    <w:p w:rsidR="00D7433B" w:rsidRDefault="00D7433B" w:rsidP="00D7433B"/>
    <w:p w:rsidR="00D7433B" w:rsidRDefault="00D7433B" w:rsidP="00D7433B"/>
    <w:p w:rsidR="00D7433B" w:rsidRDefault="00D7433B" w:rsidP="00D7433B"/>
    <w:p w:rsidR="00D7433B" w:rsidRDefault="00D7433B" w:rsidP="00D7433B"/>
    <w:p w:rsidR="00D7433B" w:rsidRDefault="00D7433B" w:rsidP="00D7433B"/>
    <w:p w:rsidR="00D7433B" w:rsidRPr="00612EBA" w:rsidRDefault="00D7433B" w:rsidP="00D7433B">
      <w:pPr>
        <w:spacing w:after="0"/>
        <w:jc w:val="right"/>
        <w:rPr>
          <w:rFonts w:ascii="Tahoma" w:hAnsi="Tahoma" w:cs="Tahoma"/>
        </w:rPr>
      </w:pPr>
      <w:r>
        <w:rPr>
          <w:rFonts w:ascii="Tahoma" w:hAnsi="Tahoma" w:cs="Tahoma"/>
        </w:rPr>
        <w:t>Приложение №3</w:t>
      </w:r>
    </w:p>
    <w:p w:rsidR="00D7433B" w:rsidRPr="00612EBA" w:rsidRDefault="00D7433B" w:rsidP="00D7433B">
      <w:pPr>
        <w:spacing w:after="0"/>
        <w:jc w:val="right"/>
        <w:rPr>
          <w:rFonts w:ascii="Tahoma" w:hAnsi="Tahoma" w:cs="Tahoma"/>
        </w:rPr>
      </w:pPr>
      <w:r w:rsidRPr="00612EBA">
        <w:rPr>
          <w:rFonts w:ascii="Tahoma" w:hAnsi="Tahoma" w:cs="Tahoma"/>
        </w:rPr>
        <w:t xml:space="preserve">К договору </w:t>
      </w:r>
      <w:r>
        <w:rPr>
          <w:rFonts w:ascii="Tahoma" w:hAnsi="Tahoma" w:cs="Tahoma"/>
        </w:rPr>
        <w:t>на оказание услуг от________ г.</w:t>
      </w:r>
    </w:p>
    <w:p w:rsidR="00D7433B" w:rsidRDefault="00D7433B" w:rsidP="00D7433B">
      <w:pPr>
        <w:spacing w:after="0"/>
        <w:jc w:val="right"/>
      </w:pPr>
    </w:p>
    <w:tbl>
      <w:tblPr>
        <w:tblpPr w:leftFromText="180" w:rightFromText="180" w:vertAnchor="text" w:horzAnchor="margin" w:tblpY="308"/>
        <w:tblW w:w="15841" w:type="dxa"/>
        <w:tblLook w:val="01E0" w:firstRow="1" w:lastRow="1" w:firstColumn="1" w:lastColumn="1" w:noHBand="0" w:noVBand="0"/>
      </w:tblPr>
      <w:tblGrid>
        <w:gridCol w:w="5353"/>
        <w:gridCol w:w="5244"/>
        <w:gridCol w:w="5244"/>
      </w:tblGrid>
      <w:tr w:rsidR="00D7433B" w:rsidRPr="00AE6639" w:rsidTr="00D7433B">
        <w:trPr>
          <w:trHeight w:val="2341"/>
        </w:trPr>
        <w:tc>
          <w:tcPr>
            <w:tcW w:w="5353" w:type="dxa"/>
          </w:tcPr>
          <w:p w:rsidR="00D7433B" w:rsidRPr="00AE6639" w:rsidRDefault="00D7433B" w:rsidP="00D7433B">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Форму утверждаю</w:t>
            </w:r>
          </w:p>
          <w:p w:rsidR="00D7433B" w:rsidRPr="00AE6639" w:rsidRDefault="00D7433B" w:rsidP="00D7433B">
            <w:pPr>
              <w:spacing w:after="0" w:line="240" w:lineRule="auto"/>
              <w:rPr>
                <w:rFonts w:ascii="Tahoma" w:eastAsia="Times New Roman" w:hAnsi="Tahoma" w:cs="Tahoma"/>
                <w:sz w:val="18"/>
                <w:szCs w:val="18"/>
              </w:rPr>
            </w:pPr>
          </w:p>
          <w:p w:rsidR="00D7433B" w:rsidRPr="00AE6639" w:rsidRDefault="00D7433B" w:rsidP="00D7433B">
            <w:pPr>
              <w:spacing w:after="0" w:line="240" w:lineRule="auto"/>
              <w:rPr>
                <w:rFonts w:ascii="Tahoma" w:eastAsia="Times New Roman" w:hAnsi="Tahoma" w:cs="Tahoma"/>
                <w:sz w:val="18"/>
                <w:szCs w:val="18"/>
              </w:rPr>
            </w:pPr>
          </w:p>
          <w:p w:rsidR="00D7433B" w:rsidRDefault="00D7433B" w:rsidP="00D7433B">
            <w:pPr>
              <w:spacing w:after="0" w:line="240" w:lineRule="auto"/>
              <w:rPr>
                <w:rFonts w:ascii="Tahoma" w:eastAsia="Times New Roman" w:hAnsi="Tahoma" w:cs="Tahoma"/>
                <w:b/>
                <w:sz w:val="18"/>
                <w:szCs w:val="18"/>
              </w:rPr>
            </w:pPr>
          </w:p>
          <w:p w:rsidR="00D7433B" w:rsidRPr="00AE6639" w:rsidRDefault="00D7433B" w:rsidP="00D7433B">
            <w:pPr>
              <w:spacing w:after="0" w:line="240" w:lineRule="auto"/>
              <w:rPr>
                <w:rFonts w:ascii="Tahoma" w:eastAsia="Times New Roman" w:hAnsi="Tahoma" w:cs="Tahoma"/>
                <w:b/>
                <w:sz w:val="18"/>
                <w:szCs w:val="18"/>
              </w:rPr>
            </w:pPr>
          </w:p>
          <w:p w:rsidR="00D7433B" w:rsidRPr="00AE6639" w:rsidRDefault="00D7433B" w:rsidP="00D7433B">
            <w:pPr>
              <w:spacing w:after="0" w:line="240" w:lineRule="auto"/>
              <w:rPr>
                <w:rFonts w:ascii="Tahoma" w:eastAsia="Times New Roman" w:hAnsi="Tahoma" w:cs="Tahoma"/>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_______________</w:t>
            </w:r>
            <w:r w:rsidRPr="00AE6639">
              <w:rPr>
                <w:rFonts w:ascii="Tahoma" w:eastAsia="Times New Roman" w:hAnsi="Tahoma" w:cs="Tahoma"/>
                <w:sz w:val="18"/>
                <w:szCs w:val="18"/>
              </w:rPr>
              <w:t xml:space="preserve"> </w:t>
            </w:r>
            <w:r>
              <w:rPr>
                <w:rFonts w:ascii="Tahoma" w:hAnsi="Tahoma" w:cs="Tahoma"/>
                <w:spacing w:val="-3"/>
                <w:szCs w:val="20"/>
              </w:rPr>
              <w:t>____________</w:t>
            </w:r>
          </w:p>
          <w:p w:rsidR="00D7433B" w:rsidRPr="00AE6639" w:rsidRDefault="00D7433B" w:rsidP="00D7433B">
            <w:pPr>
              <w:spacing w:after="0" w:line="240" w:lineRule="auto"/>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D7433B" w:rsidRPr="00AE6639" w:rsidRDefault="00D7433B" w:rsidP="00D7433B">
            <w:pPr>
              <w:spacing w:after="0" w:line="240" w:lineRule="auto"/>
              <w:ind w:right="-945"/>
              <w:jc w:val="both"/>
              <w:rPr>
                <w:rFonts w:ascii="Tahoma" w:eastAsia="Times New Roman" w:hAnsi="Tahoma" w:cs="Tahoma"/>
                <w:b/>
                <w:sz w:val="18"/>
                <w:szCs w:val="18"/>
              </w:rPr>
            </w:pPr>
            <w:r>
              <w:rPr>
                <w:rFonts w:ascii="Tahoma" w:eastAsia="Times New Roman" w:hAnsi="Tahoma" w:cs="Tahoma"/>
                <w:b/>
                <w:sz w:val="18"/>
                <w:szCs w:val="18"/>
              </w:rPr>
              <w:t xml:space="preserve">                                    </w:t>
            </w:r>
            <w:r w:rsidRPr="00AE6639">
              <w:rPr>
                <w:rFonts w:ascii="Tahoma" w:eastAsia="Times New Roman" w:hAnsi="Tahoma" w:cs="Tahoma"/>
                <w:b/>
                <w:sz w:val="18"/>
                <w:szCs w:val="18"/>
              </w:rPr>
              <w:t>Форму утверждаю:</w:t>
            </w:r>
          </w:p>
          <w:p w:rsidR="00D7433B" w:rsidRPr="00AE6639" w:rsidRDefault="00D7433B" w:rsidP="00D7433B">
            <w:pPr>
              <w:spacing w:after="0" w:line="240" w:lineRule="auto"/>
              <w:ind w:left="34" w:right="656"/>
              <w:jc w:val="both"/>
              <w:rPr>
                <w:rFonts w:ascii="Tahoma" w:eastAsia="Times New Roman" w:hAnsi="Tahoma" w:cs="Tahoma"/>
                <w:szCs w:val="20"/>
              </w:rPr>
            </w:pPr>
          </w:p>
          <w:p w:rsidR="00D7433B" w:rsidRPr="00AE6639" w:rsidRDefault="00D7433B" w:rsidP="00D7433B">
            <w:pPr>
              <w:spacing w:after="0" w:line="240" w:lineRule="auto"/>
              <w:ind w:left="142" w:right="656"/>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АО «ЭнергосбыТ Плюс» </w:t>
            </w:r>
          </w:p>
          <w:p w:rsidR="00D7433B" w:rsidRPr="00AE6639" w:rsidRDefault="00D7433B" w:rsidP="00D7433B">
            <w:pPr>
              <w:spacing w:after="0" w:line="240" w:lineRule="auto"/>
              <w:ind w:left="142" w:right="458"/>
              <w:jc w:val="both"/>
              <w:rPr>
                <w:rFonts w:ascii="Tahoma" w:eastAsia="Times New Roman" w:hAnsi="Tahoma" w:cs="Tahoma"/>
                <w:sz w:val="18"/>
                <w:szCs w:val="18"/>
              </w:rPr>
            </w:pPr>
            <w:r>
              <w:rPr>
                <w:rFonts w:ascii="Tahoma" w:eastAsia="Times New Roman" w:hAnsi="Tahoma" w:cs="Tahoma"/>
                <w:sz w:val="18"/>
                <w:szCs w:val="18"/>
              </w:rPr>
              <w:t xml:space="preserve">                  </w:t>
            </w:r>
            <w:r w:rsidRPr="00AE6639">
              <w:rPr>
                <w:rFonts w:ascii="Tahoma" w:eastAsia="Times New Roman" w:hAnsi="Tahoma" w:cs="Tahoma"/>
                <w:sz w:val="18"/>
                <w:szCs w:val="18"/>
              </w:rPr>
              <w:t xml:space="preserve">Директор Оренбургского филиала </w:t>
            </w:r>
          </w:p>
          <w:p w:rsidR="00D7433B" w:rsidRPr="00AE6639" w:rsidRDefault="00D7433B" w:rsidP="00D7433B">
            <w:pPr>
              <w:spacing w:after="0" w:line="240" w:lineRule="auto"/>
              <w:ind w:left="142" w:right="656"/>
              <w:jc w:val="both"/>
              <w:rPr>
                <w:rFonts w:ascii="Tahoma" w:eastAsia="Times New Roman" w:hAnsi="Tahoma" w:cs="Tahoma"/>
                <w:sz w:val="18"/>
                <w:szCs w:val="18"/>
              </w:rPr>
            </w:pPr>
          </w:p>
          <w:p w:rsidR="00D7433B" w:rsidRPr="00AE6639" w:rsidRDefault="00D7433B" w:rsidP="00D7433B">
            <w:pPr>
              <w:tabs>
                <w:tab w:val="left" w:pos="-567"/>
              </w:tabs>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b/>
                <w:sz w:val="18"/>
                <w:szCs w:val="18"/>
              </w:rPr>
              <w:t xml:space="preserve">_______________ </w:t>
            </w:r>
            <w:r>
              <w:rPr>
                <w:rFonts w:ascii="Tahoma" w:eastAsia="Times New Roman" w:hAnsi="Tahoma" w:cs="Tahoma"/>
                <w:sz w:val="18"/>
                <w:szCs w:val="18"/>
              </w:rPr>
              <w:t>Решетило С.В.</w:t>
            </w:r>
          </w:p>
          <w:p w:rsidR="00D7433B" w:rsidRPr="00AE6639" w:rsidRDefault="00D7433B" w:rsidP="00D7433B">
            <w:pPr>
              <w:spacing w:after="0" w:line="240" w:lineRule="auto"/>
              <w:rPr>
                <w:rFonts w:ascii="Tahoma" w:eastAsia="Times New Roman" w:hAnsi="Tahoma" w:cs="Tahoma"/>
                <w:sz w:val="18"/>
                <w:szCs w:val="18"/>
              </w:rPr>
            </w:pPr>
            <w:r w:rsidRPr="00AE6639">
              <w:rPr>
                <w:rFonts w:ascii="Tahoma" w:eastAsia="Times New Roman" w:hAnsi="Tahoma" w:cs="Tahoma"/>
                <w:sz w:val="18"/>
                <w:szCs w:val="18"/>
              </w:rPr>
              <w:t xml:space="preserve">  </w:t>
            </w:r>
            <w:r>
              <w:rPr>
                <w:rFonts w:ascii="Tahoma" w:eastAsia="Times New Roman" w:hAnsi="Tahoma" w:cs="Tahoma"/>
                <w:sz w:val="18"/>
                <w:szCs w:val="18"/>
              </w:rPr>
              <w:t xml:space="preserve">                                   </w:t>
            </w:r>
            <w:r w:rsidRPr="00AE6639">
              <w:rPr>
                <w:rFonts w:ascii="Tahoma" w:eastAsia="Times New Roman" w:hAnsi="Tahoma" w:cs="Tahoma"/>
                <w:sz w:val="18"/>
                <w:szCs w:val="18"/>
              </w:rPr>
              <w:t xml:space="preserve">мп </w:t>
            </w:r>
          </w:p>
        </w:tc>
        <w:tc>
          <w:tcPr>
            <w:tcW w:w="5244" w:type="dxa"/>
          </w:tcPr>
          <w:p w:rsidR="00D7433B" w:rsidRPr="00AE6639" w:rsidRDefault="00D7433B" w:rsidP="00D7433B">
            <w:pPr>
              <w:spacing w:after="0" w:line="240" w:lineRule="auto"/>
              <w:ind w:right="-945"/>
              <w:jc w:val="both"/>
              <w:rPr>
                <w:rFonts w:ascii="Tahoma" w:eastAsia="Times New Roman" w:hAnsi="Tahoma" w:cs="Tahoma"/>
                <w:b/>
                <w:sz w:val="18"/>
                <w:szCs w:val="18"/>
              </w:rPr>
            </w:pPr>
            <w:r w:rsidRPr="00AE6639">
              <w:rPr>
                <w:rFonts w:ascii="Tahoma" w:eastAsia="Times New Roman" w:hAnsi="Tahoma" w:cs="Tahoma"/>
                <w:b/>
                <w:sz w:val="18"/>
                <w:szCs w:val="18"/>
              </w:rPr>
              <w:t xml:space="preserve">   </w:t>
            </w:r>
          </w:p>
          <w:p w:rsidR="00D7433B" w:rsidRPr="00AE6639" w:rsidRDefault="00D7433B" w:rsidP="00D7433B">
            <w:pPr>
              <w:tabs>
                <w:tab w:val="left" w:pos="-567"/>
              </w:tabs>
              <w:spacing w:after="0" w:line="240" w:lineRule="auto"/>
              <w:ind w:left="-27"/>
              <w:rPr>
                <w:rFonts w:ascii="Tahoma" w:eastAsia="Times New Roman" w:hAnsi="Tahoma" w:cs="Tahoma"/>
                <w:b/>
                <w:sz w:val="18"/>
                <w:szCs w:val="18"/>
              </w:rPr>
            </w:pPr>
          </w:p>
        </w:tc>
      </w:tr>
    </w:tbl>
    <w:p w:rsidR="00D7433B" w:rsidRPr="00AE6639" w:rsidRDefault="00D7433B" w:rsidP="00D7433B">
      <w:pPr>
        <w:spacing w:after="0" w:line="240" w:lineRule="auto"/>
        <w:jc w:val="right"/>
        <w:outlineLvl w:val="0"/>
        <w:rPr>
          <w:rFonts w:ascii="Tahoma" w:eastAsia="Times New Roman" w:hAnsi="Tahoma" w:cs="Tahoma"/>
          <w:sz w:val="18"/>
          <w:szCs w:val="18"/>
        </w:rPr>
      </w:pPr>
    </w:p>
    <w:p w:rsidR="00D7433B" w:rsidRPr="00DF1268" w:rsidRDefault="00D7433B" w:rsidP="00D7433B">
      <w:pPr>
        <w:spacing w:after="0" w:line="240" w:lineRule="auto"/>
        <w:jc w:val="center"/>
        <w:outlineLvl w:val="0"/>
        <w:rPr>
          <w:rFonts w:ascii="Tahoma" w:eastAsia="Times New Roman" w:hAnsi="Tahoma" w:cs="Tahoma"/>
          <w:szCs w:val="20"/>
        </w:rPr>
      </w:pPr>
      <w:r w:rsidRPr="00DF1268">
        <w:rPr>
          <w:rFonts w:ascii="Tahoma" w:eastAsia="Times New Roman" w:hAnsi="Tahoma" w:cs="Tahoma"/>
          <w:szCs w:val="20"/>
        </w:rPr>
        <w:t>АКТ</w:t>
      </w:r>
    </w:p>
    <w:p w:rsidR="00D7433B" w:rsidRPr="00DF1268" w:rsidRDefault="00D7433B" w:rsidP="00D7433B">
      <w:pPr>
        <w:spacing w:after="0" w:line="240" w:lineRule="auto"/>
        <w:jc w:val="center"/>
        <w:outlineLvl w:val="0"/>
        <w:rPr>
          <w:rFonts w:ascii="Tahoma" w:eastAsia="Times New Roman" w:hAnsi="Tahoma" w:cs="Tahoma"/>
          <w:szCs w:val="20"/>
        </w:rPr>
      </w:pPr>
      <w:r w:rsidRPr="00DF1268">
        <w:rPr>
          <w:rFonts w:ascii="Tahoma" w:eastAsia="Times New Roman" w:hAnsi="Tahoma" w:cs="Tahoma"/>
          <w:szCs w:val="20"/>
        </w:rPr>
        <w:t>оказанных услуг</w:t>
      </w:r>
    </w:p>
    <w:p w:rsidR="00D7433B" w:rsidRPr="00DF1268" w:rsidRDefault="00D7433B" w:rsidP="00D7433B">
      <w:pPr>
        <w:tabs>
          <w:tab w:val="left" w:pos="6379"/>
        </w:tabs>
        <w:spacing w:before="720" w:after="0" w:line="240" w:lineRule="auto"/>
        <w:jc w:val="both"/>
        <w:rPr>
          <w:rFonts w:ascii="Tahoma" w:eastAsia="Times New Roman" w:hAnsi="Tahoma" w:cs="Tahoma"/>
          <w:szCs w:val="20"/>
        </w:rPr>
      </w:pPr>
      <w:r w:rsidRPr="00DF1268">
        <w:rPr>
          <w:rFonts w:ascii="Tahoma" w:eastAsia="Times New Roman" w:hAnsi="Tahoma" w:cs="Tahoma"/>
          <w:szCs w:val="20"/>
        </w:rPr>
        <w:t xml:space="preserve">г. Оренбург                                                  </w:t>
      </w:r>
      <w:r w:rsidRPr="00DF1268">
        <w:rPr>
          <w:rFonts w:ascii="Tahoma" w:eastAsia="Times New Roman" w:hAnsi="Tahoma" w:cs="Tahoma"/>
          <w:szCs w:val="20"/>
        </w:rPr>
        <w:tab/>
        <w:t xml:space="preserve">                   "____" _________ г. </w:t>
      </w:r>
    </w:p>
    <w:p w:rsidR="00D7433B" w:rsidRPr="00DF1268" w:rsidRDefault="00D7433B" w:rsidP="00D7433B">
      <w:pPr>
        <w:spacing w:before="360" w:after="0" w:line="240" w:lineRule="auto"/>
        <w:outlineLvl w:val="0"/>
        <w:rPr>
          <w:rFonts w:ascii="Tahoma" w:eastAsia="Times New Roman" w:hAnsi="Tahoma" w:cs="Tahoma"/>
          <w:szCs w:val="20"/>
        </w:rPr>
      </w:pPr>
      <w:r w:rsidRPr="00DF1268">
        <w:rPr>
          <w:rFonts w:ascii="Tahoma" w:eastAsia="Times New Roman" w:hAnsi="Tahoma" w:cs="Tahoma"/>
          <w:szCs w:val="20"/>
        </w:rPr>
        <w:t xml:space="preserve">Исполнитель: </w:t>
      </w:r>
    </w:p>
    <w:p w:rsidR="00D7433B" w:rsidRPr="00DF1268" w:rsidRDefault="00D7433B" w:rsidP="00D7433B">
      <w:pPr>
        <w:spacing w:after="0" w:line="240" w:lineRule="auto"/>
        <w:outlineLvl w:val="0"/>
        <w:rPr>
          <w:rFonts w:ascii="Tahoma" w:eastAsia="Times New Roman" w:hAnsi="Tahoma" w:cs="Tahoma"/>
          <w:szCs w:val="20"/>
        </w:rPr>
      </w:pPr>
      <w:r w:rsidRPr="00DF1268">
        <w:rPr>
          <w:rFonts w:ascii="Tahoma" w:eastAsia="Times New Roman" w:hAnsi="Tahoma" w:cs="Tahoma"/>
          <w:szCs w:val="20"/>
        </w:rPr>
        <w:t xml:space="preserve">Заказчик: </w:t>
      </w:r>
    </w:p>
    <w:p w:rsidR="00D7433B" w:rsidRPr="00DF1268" w:rsidRDefault="00D7433B" w:rsidP="00D7433B">
      <w:pPr>
        <w:spacing w:after="0" w:line="240" w:lineRule="auto"/>
        <w:ind w:right="1267"/>
        <w:jc w:val="both"/>
        <w:rPr>
          <w:rFonts w:ascii="Tahoma" w:eastAsia="Times New Roman" w:hAnsi="Tahoma" w:cs="Tahoma"/>
          <w:szCs w:val="20"/>
        </w:rPr>
      </w:pPr>
    </w:p>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Исполнитель, в лице _________________, действующий на основании __________________ и,</w:t>
      </w:r>
    </w:p>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Заказчик, в лице______________________________________, действующий на основании _________________________________, с другой стороны,</w:t>
      </w:r>
    </w:p>
    <w:tbl>
      <w:tblPr>
        <w:tblpPr w:leftFromText="180" w:rightFromText="180" w:vertAnchor="text" w:horzAnchor="margin" w:tblpXSpec="center" w:tblpY="245"/>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2127"/>
        <w:gridCol w:w="1134"/>
        <w:gridCol w:w="992"/>
        <w:gridCol w:w="1134"/>
        <w:gridCol w:w="1276"/>
        <w:gridCol w:w="1457"/>
        <w:gridCol w:w="1701"/>
      </w:tblGrid>
      <w:tr w:rsidR="00D7433B" w:rsidRPr="00DF1268" w:rsidTr="00D7433B">
        <w:tc>
          <w:tcPr>
            <w:tcW w:w="919"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 п/п</w:t>
            </w:r>
          </w:p>
        </w:tc>
        <w:tc>
          <w:tcPr>
            <w:tcW w:w="2127" w:type="dxa"/>
          </w:tcPr>
          <w:p w:rsidR="00D7433B" w:rsidRPr="00DF1268" w:rsidRDefault="00D7433B" w:rsidP="00D7433B">
            <w:pPr>
              <w:spacing w:after="0" w:line="240" w:lineRule="auto"/>
              <w:rPr>
                <w:rFonts w:ascii="Tahoma" w:eastAsia="Times New Roman" w:hAnsi="Tahoma" w:cs="Tahoma"/>
                <w:b/>
                <w:szCs w:val="20"/>
              </w:rPr>
            </w:pPr>
            <w:r w:rsidRPr="00DF1268">
              <w:rPr>
                <w:rFonts w:ascii="Tahoma" w:eastAsia="Times New Roman" w:hAnsi="Tahoma" w:cs="Tahoma"/>
                <w:b/>
                <w:szCs w:val="20"/>
              </w:rPr>
              <w:t>Наименование  услуг</w:t>
            </w:r>
          </w:p>
        </w:tc>
        <w:tc>
          <w:tcPr>
            <w:tcW w:w="1134"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Единица измерения</w:t>
            </w:r>
          </w:p>
        </w:tc>
        <w:tc>
          <w:tcPr>
            <w:tcW w:w="992"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Кол - во</w:t>
            </w:r>
          </w:p>
        </w:tc>
        <w:tc>
          <w:tcPr>
            <w:tcW w:w="1134"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Тариф, руб.</w:t>
            </w:r>
          </w:p>
        </w:tc>
        <w:tc>
          <w:tcPr>
            <w:tcW w:w="1276"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Сумма без НДС, руб.</w:t>
            </w:r>
          </w:p>
        </w:tc>
        <w:tc>
          <w:tcPr>
            <w:tcW w:w="1457"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НДС, руб.</w:t>
            </w:r>
          </w:p>
        </w:tc>
        <w:tc>
          <w:tcPr>
            <w:tcW w:w="1701" w:type="dxa"/>
          </w:tcPr>
          <w:p w:rsidR="00D7433B" w:rsidRPr="00DF1268" w:rsidRDefault="00D7433B" w:rsidP="00D7433B">
            <w:pPr>
              <w:spacing w:after="0" w:line="240" w:lineRule="auto"/>
              <w:jc w:val="center"/>
              <w:rPr>
                <w:rFonts w:ascii="Tahoma" w:eastAsia="Times New Roman" w:hAnsi="Tahoma" w:cs="Tahoma"/>
                <w:b/>
                <w:szCs w:val="20"/>
              </w:rPr>
            </w:pPr>
            <w:r w:rsidRPr="00DF1268">
              <w:rPr>
                <w:rFonts w:ascii="Tahoma" w:eastAsia="Times New Roman" w:hAnsi="Tahoma" w:cs="Tahoma"/>
                <w:b/>
                <w:szCs w:val="20"/>
              </w:rPr>
              <w:t>Итого с учетом НДС, руб.</w:t>
            </w:r>
          </w:p>
        </w:tc>
      </w:tr>
      <w:tr w:rsidR="00D7433B" w:rsidRPr="00DF1268" w:rsidTr="00D7433B">
        <w:tc>
          <w:tcPr>
            <w:tcW w:w="919" w:type="dxa"/>
          </w:tcPr>
          <w:p w:rsidR="00D7433B" w:rsidRPr="00DF1268" w:rsidRDefault="00D7433B" w:rsidP="00D7433B">
            <w:pPr>
              <w:spacing w:before="283" w:after="0" w:line="274" w:lineRule="exact"/>
              <w:ind w:right="178"/>
              <w:jc w:val="center"/>
              <w:rPr>
                <w:rFonts w:ascii="Tahoma" w:eastAsia="Times New Roman" w:hAnsi="Tahoma" w:cs="Tahoma"/>
                <w:szCs w:val="20"/>
              </w:rPr>
            </w:pPr>
            <w:r w:rsidRPr="00DF1268">
              <w:rPr>
                <w:rFonts w:ascii="Tahoma" w:eastAsia="Times New Roman" w:hAnsi="Tahoma" w:cs="Tahoma"/>
                <w:szCs w:val="20"/>
              </w:rPr>
              <w:t>1.</w:t>
            </w:r>
          </w:p>
        </w:tc>
        <w:tc>
          <w:tcPr>
            <w:tcW w:w="2127"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134" w:type="dxa"/>
          </w:tcPr>
          <w:p w:rsidR="00D7433B" w:rsidRPr="00DF1268" w:rsidRDefault="00D7433B" w:rsidP="00D7433B">
            <w:pPr>
              <w:spacing w:before="283" w:after="0" w:line="274" w:lineRule="exact"/>
              <w:ind w:right="178"/>
              <w:rPr>
                <w:rFonts w:ascii="Tahoma" w:eastAsia="Times New Roman" w:hAnsi="Tahoma" w:cs="Tahoma"/>
                <w:szCs w:val="20"/>
              </w:rPr>
            </w:pPr>
            <w:r w:rsidRPr="00DF1268">
              <w:rPr>
                <w:rFonts w:ascii="Tahoma" w:eastAsia="Times New Roman" w:hAnsi="Tahoma" w:cs="Tahoma"/>
                <w:szCs w:val="20"/>
              </w:rPr>
              <w:t>Шт.</w:t>
            </w:r>
          </w:p>
        </w:tc>
        <w:tc>
          <w:tcPr>
            <w:tcW w:w="992"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134"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276"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457" w:type="dxa"/>
          </w:tcPr>
          <w:p w:rsidR="00D7433B" w:rsidRPr="00DF1268" w:rsidRDefault="00D7433B" w:rsidP="00D7433B">
            <w:pPr>
              <w:spacing w:before="283" w:after="0" w:line="274" w:lineRule="exact"/>
              <w:ind w:right="178"/>
              <w:rPr>
                <w:rFonts w:ascii="Tahoma" w:eastAsia="Times New Roman" w:hAnsi="Tahoma" w:cs="Tahoma"/>
                <w:szCs w:val="20"/>
              </w:rPr>
            </w:pPr>
          </w:p>
        </w:tc>
        <w:tc>
          <w:tcPr>
            <w:tcW w:w="1701" w:type="dxa"/>
          </w:tcPr>
          <w:p w:rsidR="00D7433B" w:rsidRPr="00DF1268" w:rsidRDefault="00D7433B" w:rsidP="00D7433B">
            <w:pPr>
              <w:spacing w:before="283" w:after="0" w:line="274" w:lineRule="exact"/>
              <w:ind w:right="178"/>
              <w:rPr>
                <w:rFonts w:ascii="Tahoma" w:eastAsia="Times New Roman" w:hAnsi="Tahoma" w:cs="Tahoma"/>
                <w:szCs w:val="20"/>
              </w:rPr>
            </w:pPr>
          </w:p>
        </w:tc>
      </w:tr>
    </w:tbl>
    <w:p w:rsidR="00D7433B" w:rsidRPr="00DF1268" w:rsidRDefault="00D7433B" w:rsidP="00D7433B">
      <w:pPr>
        <w:spacing w:after="0" w:line="240" w:lineRule="auto"/>
        <w:ind w:right="-1" w:firstLine="720"/>
        <w:jc w:val="both"/>
        <w:rPr>
          <w:rFonts w:ascii="Tahoma" w:eastAsia="Times New Roman" w:hAnsi="Tahoma" w:cs="Tahoma"/>
          <w:szCs w:val="20"/>
        </w:rPr>
      </w:pPr>
      <w:r w:rsidRPr="00DF1268">
        <w:rPr>
          <w:rFonts w:ascii="Tahoma" w:eastAsia="Times New Roman" w:hAnsi="Tahoma" w:cs="Tahoma"/>
          <w:szCs w:val="20"/>
        </w:rPr>
        <w:t>составили настоящий Акт о том, что Исполнителем оказаны, а Заказчиком приняты следующие работы:</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Итого стоимость оказанных услуг составляет:</w:t>
      </w: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______________________________</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Настоящий Акт составлен в 2 (двух) экземплярах, один из которых</w:t>
      </w:r>
    </w:p>
    <w:p w:rsidR="00D7433B" w:rsidRPr="00DF1268" w:rsidRDefault="00D7433B" w:rsidP="00D7433B">
      <w:pPr>
        <w:spacing w:after="0" w:line="240" w:lineRule="auto"/>
        <w:rPr>
          <w:rFonts w:ascii="Tahoma" w:eastAsia="Times New Roman" w:hAnsi="Tahoma" w:cs="Tahoma"/>
          <w:szCs w:val="20"/>
        </w:rPr>
      </w:pPr>
      <w:r w:rsidRPr="00DF1268">
        <w:rPr>
          <w:rFonts w:ascii="Tahoma" w:eastAsia="Times New Roman" w:hAnsi="Tahoma" w:cs="Tahoma"/>
          <w:szCs w:val="20"/>
        </w:rPr>
        <w:t>находится у Исполнителя, второй - у Заказчика.</w:t>
      </w: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spacing w:after="0" w:line="240" w:lineRule="auto"/>
        <w:rPr>
          <w:rFonts w:ascii="Tahoma" w:eastAsia="Times New Roman" w:hAnsi="Tahoma" w:cs="Tahoma"/>
          <w:szCs w:val="20"/>
        </w:rPr>
      </w:pPr>
    </w:p>
    <w:p w:rsidR="00D7433B" w:rsidRPr="00DF1268" w:rsidRDefault="00D7433B" w:rsidP="00D7433B">
      <w:pPr>
        <w:keepNext/>
        <w:tabs>
          <w:tab w:val="left" w:pos="8383"/>
        </w:tabs>
        <w:spacing w:after="0" w:line="240" w:lineRule="auto"/>
        <w:outlineLvl w:val="0"/>
        <w:rPr>
          <w:rFonts w:ascii="Tahoma" w:eastAsia="Times New Roman" w:hAnsi="Tahoma" w:cs="Tahoma"/>
          <w:szCs w:val="20"/>
        </w:rPr>
      </w:pPr>
      <w:r w:rsidRPr="00DF1268">
        <w:rPr>
          <w:rFonts w:ascii="Tahoma" w:eastAsia="Times New Roman" w:hAnsi="Tahoma" w:cs="Tahoma"/>
          <w:szCs w:val="20"/>
        </w:rPr>
        <w:t>Заказчик                                                                                                             Исполнитель</w:t>
      </w:r>
    </w:p>
    <w:p w:rsidR="00D7433B" w:rsidRPr="00DF1268" w:rsidRDefault="00D7433B" w:rsidP="00D7433B">
      <w:pPr>
        <w:shd w:val="clear" w:color="auto" w:fill="FFFFFF"/>
        <w:spacing w:after="0" w:line="240" w:lineRule="exact"/>
        <w:ind w:left="19"/>
        <w:rPr>
          <w:rFonts w:ascii="Tahoma" w:eastAsia="Times New Roman" w:hAnsi="Tahoma" w:cs="Tahoma"/>
          <w:szCs w:val="20"/>
        </w:rPr>
      </w:pPr>
      <w:r w:rsidRPr="00DF1268">
        <w:rPr>
          <w:rFonts w:ascii="Tahoma" w:eastAsia="Times New Roman" w:hAnsi="Tahoma" w:cs="Tahoma"/>
          <w:b/>
          <w:szCs w:val="20"/>
        </w:rPr>
        <w:t xml:space="preserve">___________________ </w:t>
      </w:r>
      <w:r w:rsidRPr="00DF1268">
        <w:rPr>
          <w:rFonts w:ascii="Tahoma" w:eastAsia="Times New Roman" w:hAnsi="Tahoma" w:cs="Tahoma"/>
          <w:szCs w:val="20"/>
        </w:rPr>
        <w:t>ФИО</w:t>
      </w:r>
      <w:r w:rsidRPr="00DF1268">
        <w:rPr>
          <w:rFonts w:ascii="Tahoma" w:eastAsia="Times New Roman" w:hAnsi="Tahoma" w:cs="Tahoma"/>
          <w:bCs/>
          <w:spacing w:val="-9"/>
          <w:szCs w:val="20"/>
        </w:rPr>
        <w:t xml:space="preserve">                                                                                   </w:t>
      </w:r>
      <w:r>
        <w:rPr>
          <w:rFonts w:ascii="Tahoma" w:eastAsia="Times New Roman" w:hAnsi="Tahoma" w:cs="Tahoma"/>
          <w:b/>
          <w:szCs w:val="20"/>
        </w:rPr>
        <w:t>___________</w:t>
      </w:r>
      <w:r w:rsidRPr="00DF1268">
        <w:rPr>
          <w:rFonts w:ascii="Tahoma" w:eastAsia="Times New Roman" w:hAnsi="Tahoma" w:cs="Tahoma"/>
          <w:szCs w:val="20"/>
        </w:rPr>
        <w:t>ФИО</w:t>
      </w:r>
    </w:p>
    <w:p w:rsidR="00D7433B" w:rsidRPr="00DF1268" w:rsidRDefault="00D7433B" w:rsidP="00D7433B">
      <w:pPr>
        <w:shd w:val="clear" w:color="auto" w:fill="FFFFFF"/>
        <w:spacing w:after="0" w:line="240" w:lineRule="exact"/>
        <w:ind w:left="19"/>
        <w:rPr>
          <w:rFonts w:ascii="Tahoma" w:eastAsia="Times New Roman" w:hAnsi="Tahoma" w:cs="Tahoma"/>
          <w:szCs w:val="20"/>
        </w:rPr>
      </w:pPr>
      <w:r w:rsidRPr="00DF1268">
        <w:rPr>
          <w:rFonts w:ascii="Tahoma" w:eastAsia="Times New Roman" w:hAnsi="Tahoma" w:cs="Tahoma"/>
          <w:bCs/>
          <w:szCs w:val="20"/>
        </w:rPr>
        <w:t>мп                                                                                                                        мп</w:t>
      </w:r>
    </w:p>
    <w:tbl>
      <w:tblPr>
        <w:tblW w:w="10188" w:type="dxa"/>
        <w:tblLayout w:type="fixed"/>
        <w:tblLook w:val="0000" w:firstRow="0" w:lastRow="0" w:firstColumn="0" w:lastColumn="0" w:noHBand="0" w:noVBand="0"/>
      </w:tblPr>
      <w:tblGrid>
        <w:gridCol w:w="5012"/>
        <w:gridCol w:w="5176"/>
      </w:tblGrid>
      <w:tr w:rsidR="00D7433B" w:rsidRPr="00DF1268" w:rsidTr="00D7433B">
        <w:trPr>
          <w:trHeight w:val="71"/>
        </w:trPr>
        <w:tc>
          <w:tcPr>
            <w:tcW w:w="5012" w:type="dxa"/>
          </w:tcPr>
          <w:p w:rsidR="00D7433B" w:rsidRPr="00DF1268" w:rsidRDefault="00D7433B" w:rsidP="00D7433B">
            <w:pPr>
              <w:snapToGrid w:val="0"/>
              <w:spacing w:after="0" w:line="240" w:lineRule="auto"/>
              <w:ind w:right="-99"/>
              <w:rPr>
                <w:rFonts w:ascii="Tahoma" w:eastAsia="Times New Roman" w:hAnsi="Tahoma" w:cs="Tahoma"/>
                <w:szCs w:val="20"/>
              </w:rPr>
            </w:pPr>
          </w:p>
        </w:tc>
        <w:tc>
          <w:tcPr>
            <w:tcW w:w="5176" w:type="dxa"/>
          </w:tcPr>
          <w:p w:rsidR="00D7433B" w:rsidRPr="00DF1268" w:rsidRDefault="00D7433B" w:rsidP="00D7433B">
            <w:pPr>
              <w:shd w:val="clear" w:color="auto" w:fill="FFFFFF"/>
              <w:spacing w:after="0" w:line="240" w:lineRule="exact"/>
              <w:ind w:left="19"/>
              <w:rPr>
                <w:rFonts w:ascii="Tahoma" w:eastAsia="Times New Roman" w:hAnsi="Tahoma" w:cs="Tahoma"/>
                <w:szCs w:val="20"/>
              </w:rPr>
            </w:pPr>
          </w:p>
        </w:tc>
      </w:tr>
    </w:tbl>
    <w:p w:rsidR="00D7433B" w:rsidRPr="00D61B68" w:rsidRDefault="00D7433B" w:rsidP="00D7433B"/>
    <w:p w:rsidR="00D7433B" w:rsidRDefault="00D7433B" w:rsidP="00D7433B"/>
    <w:p w:rsidR="00B564A3" w:rsidRDefault="00B564A3"/>
    <w:sectPr w:rsidR="00B56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15:restartNumberingAfterBreak="0">
    <w:nsid w:val="17415A13"/>
    <w:multiLevelType w:val="multilevel"/>
    <w:tmpl w:val="8988A0C0"/>
    <w:lvl w:ilvl="0">
      <w:start w:val="3"/>
      <w:numFmt w:val="decimal"/>
      <w:lvlText w:val="%1."/>
      <w:lvlJc w:val="left"/>
      <w:pPr>
        <w:ind w:left="360" w:hanging="360"/>
      </w:pPr>
      <w:rPr>
        <w:rFonts w:eastAsiaTheme="minorEastAsia" w:hint="default"/>
        <w:color w:val="000000" w:themeColor="text1"/>
      </w:rPr>
    </w:lvl>
    <w:lvl w:ilvl="1">
      <w:start w:val="2"/>
      <w:numFmt w:val="decimal"/>
      <w:lvlText w:val="%1.%2."/>
      <w:lvlJc w:val="left"/>
      <w:pPr>
        <w:ind w:left="1287" w:hanging="720"/>
      </w:pPr>
      <w:rPr>
        <w:rFonts w:eastAsiaTheme="minorEastAsia" w:hint="default"/>
        <w:color w:val="000000" w:themeColor="text1"/>
      </w:rPr>
    </w:lvl>
    <w:lvl w:ilvl="2">
      <w:start w:val="1"/>
      <w:numFmt w:val="decimal"/>
      <w:lvlText w:val="%1.%2.%3."/>
      <w:lvlJc w:val="left"/>
      <w:pPr>
        <w:ind w:left="1854" w:hanging="720"/>
      </w:pPr>
      <w:rPr>
        <w:rFonts w:eastAsiaTheme="minorEastAsia" w:hint="default"/>
        <w:color w:val="000000" w:themeColor="text1"/>
      </w:rPr>
    </w:lvl>
    <w:lvl w:ilvl="3">
      <w:start w:val="1"/>
      <w:numFmt w:val="decimal"/>
      <w:lvlText w:val="%1.%2.%3.%4."/>
      <w:lvlJc w:val="left"/>
      <w:pPr>
        <w:ind w:left="2781" w:hanging="1080"/>
      </w:pPr>
      <w:rPr>
        <w:rFonts w:eastAsiaTheme="minorEastAsia" w:hint="default"/>
        <w:color w:val="000000" w:themeColor="text1"/>
      </w:rPr>
    </w:lvl>
    <w:lvl w:ilvl="4">
      <w:start w:val="1"/>
      <w:numFmt w:val="decimal"/>
      <w:lvlText w:val="%1.%2.%3.%4.%5."/>
      <w:lvlJc w:val="left"/>
      <w:pPr>
        <w:ind w:left="3348" w:hanging="1080"/>
      </w:pPr>
      <w:rPr>
        <w:rFonts w:eastAsiaTheme="minorEastAsia" w:hint="default"/>
        <w:color w:val="000000" w:themeColor="text1"/>
      </w:rPr>
    </w:lvl>
    <w:lvl w:ilvl="5">
      <w:start w:val="1"/>
      <w:numFmt w:val="decimal"/>
      <w:lvlText w:val="%1.%2.%3.%4.%5.%6."/>
      <w:lvlJc w:val="left"/>
      <w:pPr>
        <w:ind w:left="4275" w:hanging="1440"/>
      </w:pPr>
      <w:rPr>
        <w:rFonts w:eastAsiaTheme="minorEastAsia" w:hint="default"/>
        <w:color w:val="000000" w:themeColor="text1"/>
      </w:rPr>
    </w:lvl>
    <w:lvl w:ilvl="6">
      <w:start w:val="1"/>
      <w:numFmt w:val="decimal"/>
      <w:lvlText w:val="%1.%2.%3.%4.%5.%6.%7."/>
      <w:lvlJc w:val="left"/>
      <w:pPr>
        <w:ind w:left="5202" w:hanging="1800"/>
      </w:pPr>
      <w:rPr>
        <w:rFonts w:eastAsiaTheme="minorEastAsia" w:hint="default"/>
        <w:color w:val="000000" w:themeColor="text1"/>
      </w:rPr>
    </w:lvl>
    <w:lvl w:ilvl="7">
      <w:start w:val="1"/>
      <w:numFmt w:val="decimal"/>
      <w:lvlText w:val="%1.%2.%3.%4.%5.%6.%7.%8."/>
      <w:lvlJc w:val="left"/>
      <w:pPr>
        <w:ind w:left="5769" w:hanging="1800"/>
      </w:pPr>
      <w:rPr>
        <w:rFonts w:eastAsiaTheme="minorEastAsia" w:hint="default"/>
        <w:color w:val="000000" w:themeColor="text1"/>
      </w:rPr>
    </w:lvl>
    <w:lvl w:ilvl="8">
      <w:start w:val="1"/>
      <w:numFmt w:val="decimal"/>
      <w:lvlText w:val="%1.%2.%3.%4.%5.%6.%7.%8.%9."/>
      <w:lvlJc w:val="left"/>
      <w:pPr>
        <w:ind w:left="6696" w:hanging="2160"/>
      </w:pPr>
      <w:rPr>
        <w:rFonts w:eastAsiaTheme="minorEastAsia" w:hint="default"/>
        <w:color w:val="000000" w:themeColor="text1"/>
      </w:rPr>
    </w:lvl>
  </w:abstractNum>
  <w:abstractNum w:abstractNumId="3" w15:restartNumberingAfterBreak="0">
    <w:nsid w:val="1D4B7620"/>
    <w:multiLevelType w:val="multilevel"/>
    <w:tmpl w:val="420062E0"/>
    <w:lvl w:ilvl="0">
      <w:start w:val="9"/>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0A04BDE"/>
    <w:multiLevelType w:val="multilevel"/>
    <w:tmpl w:val="7BB696F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6837D0F"/>
    <w:multiLevelType w:val="multilevel"/>
    <w:tmpl w:val="C876E1D2"/>
    <w:lvl w:ilvl="0">
      <w:start w:val="3"/>
      <w:numFmt w:val="decimal"/>
      <w:lvlText w:val="%1."/>
      <w:lvlJc w:val="left"/>
      <w:pPr>
        <w:ind w:left="360" w:hanging="36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7"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BB7208A"/>
    <w:multiLevelType w:val="multilevel"/>
    <w:tmpl w:val="000E5D06"/>
    <w:lvl w:ilvl="0">
      <w:start w:val="15"/>
      <w:numFmt w:val="decimal"/>
      <w:lvlText w:val="%1."/>
      <w:lvlJc w:val="left"/>
      <w:pPr>
        <w:ind w:left="600" w:hanging="600"/>
      </w:pPr>
      <w:rPr>
        <w:rFonts w:hint="default"/>
      </w:rPr>
    </w:lvl>
    <w:lvl w:ilvl="1">
      <w:start w:val="7"/>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3" w15:restartNumberingAfterBreak="0">
    <w:nsid w:val="73AB43B5"/>
    <w:multiLevelType w:val="multilevel"/>
    <w:tmpl w:val="26E23202"/>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15:restartNumberingAfterBreak="0">
    <w:nsid w:val="7A143472"/>
    <w:multiLevelType w:val="multilevel"/>
    <w:tmpl w:val="94D063A6"/>
    <w:lvl w:ilvl="0">
      <w:start w:val="15"/>
      <w:numFmt w:val="decimal"/>
      <w:lvlText w:val="%1."/>
      <w:lvlJc w:val="left"/>
      <w:pPr>
        <w:ind w:left="435" w:hanging="43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5"/>
  </w:num>
  <w:num w:numId="2">
    <w:abstractNumId w:val="10"/>
  </w:num>
  <w:num w:numId="3">
    <w:abstractNumId w:val="1"/>
  </w:num>
  <w:num w:numId="4">
    <w:abstractNumId w:val="12"/>
  </w:num>
  <w:num w:numId="5">
    <w:abstractNumId w:val="9"/>
  </w:num>
  <w:num w:numId="6">
    <w:abstractNumId w:val="8"/>
  </w:num>
  <w:num w:numId="7">
    <w:abstractNumId w:val="0"/>
  </w:num>
  <w:num w:numId="8">
    <w:abstractNumId w:val="7"/>
  </w:num>
  <w:num w:numId="9">
    <w:abstractNumId w:val="5"/>
  </w:num>
  <w:num w:numId="10">
    <w:abstractNumId w:val="11"/>
  </w:num>
  <w:num w:numId="11">
    <w:abstractNumId w:val="14"/>
  </w:num>
  <w:num w:numId="12">
    <w:abstractNumId w:val="2"/>
  </w:num>
  <w:num w:numId="13">
    <w:abstractNumId w:val="6"/>
  </w:num>
  <w:num w:numId="14">
    <w:abstractNumId w:val="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EB0"/>
    <w:rsid w:val="00000E16"/>
    <w:rsid w:val="00016C7D"/>
    <w:rsid w:val="00017000"/>
    <w:rsid w:val="00020480"/>
    <w:rsid w:val="00041A4F"/>
    <w:rsid w:val="00055785"/>
    <w:rsid w:val="0005656A"/>
    <w:rsid w:val="0006236A"/>
    <w:rsid w:val="00062741"/>
    <w:rsid w:val="00083918"/>
    <w:rsid w:val="00087501"/>
    <w:rsid w:val="000936BA"/>
    <w:rsid w:val="00096981"/>
    <w:rsid w:val="000A1572"/>
    <w:rsid w:val="000B4E43"/>
    <w:rsid w:val="000C28A7"/>
    <w:rsid w:val="000D13DF"/>
    <w:rsid w:val="000D1575"/>
    <w:rsid w:val="000D7D9F"/>
    <w:rsid w:val="000E248A"/>
    <w:rsid w:val="000E47CB"/>
    <w:rsid w:val="000E4AC9"/>
    <w:rsid w:val="000E52F3"/>
    <w:rsid w:val="000F2A23"/>
    <w:rsid w:val="00102294"/>
    <w:rsid w:val="00113D85"/>
    <w:rsid w:val="00114DF7"/>
    <w:rsid w:val="001153C4"/>
    <w:rsid w:val="00124C1C"/>
    <w:rsid w:val="00125ED8"/>
    <w:rsid w:val="00137040"/>
    <w:rsid w:val="00145ECB"/>
    <w:rsid w:val="00152C8C"/>
    <w:rsid w:val="00154230"/>
    <w:rsid w:val="0015537E"/>
    <w:rsid w:val="001574EE"/>
    <w:rsid w:val="001655E6"/>
    <w:rsid w:val="00176A9B"/>
    <w:rsid w:val="0018055F"/>
    <w:rsid w:val="00184C91"/>
    <w:rsid w:val="001B1C43"/>
    <w:rsid w:val="001B47AA"/>
    <w:rsid w:val="001B71D4"/>
    <w:rsid w:val="001B7E1E"/>
    <w:rsid w:val="001C0B16"/>
    <w:rsid w:val="001C27EA"/>
    <w:rsid w:val="001C29E9"/>
    <w:rsid w:val="001C3785"/>
    <w:rsid w:val="001E064E"/>
    <w:rsid w:val="001E0AFD"/>
    <w:rsid w:val="001E4D97"/>
    <w:rsid w:val="001F3A23"/>
    <w:rsid w:val="00200D02"/>
    <w:rsid w:val="00214A0A"/>
    <w:rsid w:val="00216F35"/>
    <w:rsid w:val="002478AB"/>
    <w:rsid w:val="00273FAD"/>
    <w:rsid w:val="00274AE2"/>
    <w:rsid w:val="00286ED2"/>
    <w:rsid w:val="00291B14"/>
    <w:rsid w:val="002926B3"/>
    <w:rsid w:val="002B6F80"/>
    <w:rsid w:val="002C392E"/>
    <w:rsid w:val="002C397D"/>
    <w:rsid w:val="002C4415"/>
    <w:rsid w:val="002E1BD0"/>
    <w:rsid w:val="002E4588"/>
    <w:rsid w:val="002E49DE"/>
    <w:rsid w:val="002F4C35"/>
    <w:rsid w:val="002F4E25"/>
    <w:rsid w:val="003032FE"/>
    <w:rsid w:val="003035BE"/>
    <w:rsid w:val="003056D3"/>
    <w:rsid w:val="003109B8"/>
    <w:rsid w:val="00317599"/>
    <w:rsid w:val="00333D08"/>
    <w:rsid w:val="00336231"/>
    <w:rsid w:val="00345D4A"/>
    <w:rsid w:val="00355060"/>
    <w:rsid w:val="003560A9"/>
    <w:rsid w:val="00356404"/>
    <w:rsid w:val="00370B41"/>
    <w:rsid w:val="00373E6E"/>
    <w:rsid w:val="00376D4B"/>
    <w:rsid w:val="003869C7"/>
    <w:rsid w:val="003A0591"/>
    <w:rsid w:val="003B3574"/>
    <w:rsid w:val="003C2E76"/>
    <w:rsid w:val="003D4908"/>
    <w:rsid w:val="003D58CE"/>
    <w:rsid w:val="003E2033"/>
    <w:rsid w:val="00400A42"/>
    <w:rsid w:val="00405164"/>
    <w:rsid w:val="00405FC6"/>
    <w:rsid w:val="00406BA2"/>
    <w:rsid w:val="00410FD7"/>
    <w:rsid w:val="004124BF"/>
    <w:rsid w:val="004241EC"/>
    <w:rsid w:val="004319D1"/>
    <w:rsid w:val="00464699"/>
    <w:rsid w:val="00466E45"/>
    <w:rsid w:val="004868CF"/>
    <w:rsid w:val="0049494E"/>
    <w:rsid w:val="004969B0"/>
    <w:rsid w:val="004B3861"/>
    <w:rsid w:val="004B4FE9"/>
    <w:rsid w:val="004D1C67"/>
    <w:rsid w:val="004D42A7"/>
    <w:rsid w:val="004F0F2E"/>
    <w:rsid w:val="004F2981"/>
    <w:rsid w:val="00505691"/>
    <w:rsid w:val="00530FB2"/>
    <w:rsid w:val="00542E09"/>
    <w:rsid w:val="005431CE"/>
    <w:rsid w:val="00551F8B"/>
    <w:rsid w:val="005552A5"/>
    <w:rsid w:val="00560D87"/>
    <w:rsid w:val="005627CA"/>
    <w:rsid w:val="00563AE9"/>
    <w:rsid w:val="00571FF2"/>
    <w:rsid w:val="005746AD"/>
    <w:rsid w:val="0057485C"/>
    <w:rsid w:val="00576853"/>
    <w:rsid w:val="005778A7"/>
    <w:rsid w:val="005826E7"/>
    <w:rsid w:val="00586AE6"/>
    <w:rsid w:val="005939DB"/>
    <w:rsid w:val="005A0E62"/>
    <w:rsid w:val="005A59C4"/>
    <w:rsid w:val="005A5BE7"/>
    <w:rsid w:val="005D0BD0"/>
    <w:rsid w:val="005D64A1"/>
    <w:rsid w:val="005E27D4"/>
    <w:rsid w:val="005E5B23"/>
    <w:rsid w:val="005E70A6"/>
    <w:rsid w:val="005F6EAC"/>
    <w:rsid w:val="005F7CF5"/>
    <w:rsid w:val="0062022D"/>
    <w:rsid w:val="006262AD"/>
    <w:rsid w:val="006370A4"/>
    <w:rsid w:val="00647AD1"/>
    <w:rsid w:val="006913C4"/>
    <w:rsid w:val="00693691"/>
    <w:rsid w:val="00695379"/>
    <w:rsid w:val="006A0045"/>
    <w:rsid w:val="006A2817"/>
    <w:rsid w:val="006A6045"/>
    <w:rsid w:val="006B494A"/>
    <w:rsid w:val="006C584E"/>
    <w:rsid w:val="006D3CC1"/>
    <w:rsid w:val="006E2BC0"/>
    <w:rsid w:val="006F3513"/>
    <w:rsid w:val="006F42D9"/>
    <w:rsid w:val="00725F51"/>
    <w:rsid w:val="007320F6"/>
    <w:rsid w:val="0073225A"/>
    <w:rsid w:val="0073592D"/>
    <w:rsid w:val="00742258"/>
    <w:rsid w:val="00743797"/>
    <w:rsid w:val="00751233"/>
    <w:rsid w:val="00762629"/>
    <w:rsid w:val="00764BA5"/>
    <w:rsid w:val="007735F3"/>
    <w:rsid w:val="00775B7B"/>
    <w:rsid w:val="007801B4"/>
    <w:rsid w:val="0078378B"/>
    <w:rsid w:val="007913C0"/>
    <w:rsid w:val="007B1D0E"/>
    <w:rsid w:val="007C2285"/>
    <w:rsid w:val="007C35D0"/>
    <w:rsid w:val="007D6DC0"/>
    <w:rsid w:val="00802046"/>
    <w:rsid w:val="00814512"/>
    <w:rsid w:val="00823CDA"/>
    <w:rsid w:val="00824E4B"/>
    <w:rsid w:val="00825AAE"/>
    <w:rsid w:val="008304C7"/>
    <w:rsid w:val="008306DA"/>
    <w:rsid w:val="0083228D"/>
    <w:rsid w:val="0084788E"/>
    <w:rsid w:val="008515DA"/>
    <w:rsid w:val="00852387"/>
    <w:rsid w:val="00861DFD"/>
    <w:rsid w:val="008656DC"/>
    <w:rsid w:val="00866A25"/>
    <w:rsid w:val="00872C73"/>
    <w:rsid w:val="008838C1"/>
    <w:rsid w:val="00886A0D"/>
    <w:rsid w:val="008879E5"/>
    <w:rsid w:val="008B6547"/>
    <w:rsid w:val="008C3060"/>
    <w:rsid w:val="008E69ED"/>
    <w:rsid w:val="008F352A"/>
    <w:rsid w:val="008F6FDD"/>
    <w:rsid w:val="00903312"/>
    <w:rsid w:val="00914BF7"/>
    <w:rsid w:val="00915510"/>
    <w:rsid w:val="00921C2D"/>
    <w:rsid w:val="00922B3E"/>
    <w:rsid w:val="0092492B"/>
    <w:rsid w:val="00940C95"/>
    <w:rsid w:val="00945091"/>
    <w:rsid w:val="00946CC2"/>
    <w:rsid w:val="00956B54"/>
    <w:rsid w:val="00962C46"/>
    <w:rsid w:val="00967F3B"/>
    <w:rsid w:val="009725A2"/>
    <w:rsid w:val="00981843"/>
    <w:rsid w:val="00991B8E"/>
    <w:rsid w:val="009A3D86"/>
    <w:rsid w:val="009B707C"/>
    <w:rsid w:val="009D5788"/>
    <w:rsid w:val="009D7DEB"/>
    <w:rsid w:val="009E2132"/>
    <w:rsid w:val="009E3793"/>
    <w:rsid w:val="009E5248"/>
    <w:rsid w:val="009F3342"/>
    <w:rsid w:val="009F35E5"/>
    <w:rsid w:val="009F3A11"/>
    <w:rsid w:val="009F7E47"/>
    <w:rsid w:val="00A00039"/>
    <w:rsid w:val="00A0406F"/>
    <w:rsid w:val="00A20B5E"/>
    <w:rsid w:val="00A26DA5"/>
    <w:rsid w:val="00A362B6"/>
    <w:rsid w:val="00A51B1B"/>
    <w:rsid w:val="00A60A1D"/>
    <w:rsid w:val="00A61617"/>
    <w:rsid w:val="00A62CB7"/>
    <w:rsid w:val="00A7689B"/>
    <w:rsid w:val="00A85446"/>
    <w:rsid w:val="00A87CF1"/>
    <w:rsid w:val="00AA1A04"/>
    <w:rsid w:val="00AA3F6B"/>
    <w:rsid w:val="00AA62B3"/>
    <w:rsid w:val="00AB0012"/>
    <w:rsid w:val="00AB48AD"/>
    <w:rsid w:val="00AC3ECF"/>
    <w:rsid w:val="00AF2AC5"/>
    <w:rsid w:val="00AF5CB4"/>
    <w:rsid w:val="00B149F5"/>
    <w:rsid w:val="00B23FDA"/>
    <w:rsid w:val="00B46588"/>
    <w:rsid w:val="00B55CC5"/>
    <w:rsid w:val="00B564A3"/>
    <w:rsid w:val="00B57FB1"/>
    <w:rsid w:val="00B658F4"/>
    <w:rsid w:val="00B65DA3"/>
    <w:rsid w:val="00B666EA"/>
    <w:rsid w:val="00B8087A"/>
    <w:rsid w:val="00B821B4"/>
    <w:rsid w:val="00B91F64"/>
    <w:rsid w:val="00BA289B"/>
    <w:rsid w:val="00BA2C89"/>
    <w:rsid w:val="00BB0781"/>
    <w:rsid w:val="00BB117C"/>
    <w:rsid w:val="00BB38CE"/>
    <w:rsid w:val="00BB6A7F"/>
    <w:rsid w:val="00BC3043"/>
    <w:rsid w:val="00BC5CA9"/>
    <w:rsid w:val="00BD3262"/>
    <w:rsid w:val="00BE0D40"/>
    <w:rsid w:val="00BE635C"/>
    <w:rsid w:val="00BF7038"/>
    <w:rsid w:val="00C005F4"/>
    <w:rsid w:val="00C2511B"/>
    <w:rsid w:val="00C36582"/>
    <w:rsid w:val="00C47E13"/>
    <w:rsid w:val="00C61896"/>
    <w:rsid w:val="00C650AC"/>
    <w:rsid w:val="00C901A2"/>
    <w:rsid w:val="00CB0368"/>
    <w:rsid w:val="00CB149C"/>
    <w:rsid w:val="00CB4CCB"/>
    <w:rsid w:val="00CC261A"/>
    <w:rsid w:val="00CD2320"/>
    <w:rsid w:val="00CE1774"/>
    <w:rsid w:val="00CE4873"/>
    <w:rsid w:val="00CE6E58"/>
    <w:rsid w:val="00CF5C2C"/>
    <w:rsid w:val="00CF6310"/>
    <w:rsid w:val="00D010DB"/>
    <w:rsid w:val="00D05C85"/>
    <w:rsid w:val="00D31102"/>
    <w:rsid w:val="00D32B74"/>
    <w:rsid w:val="00D47F1A"/>
    <w:rsid w:val="00D52835"/>
    <w:rsid w:val="00D52854"/>
    <w:rsid w:val="00D7433B"/>
    <w:rsid w:val="00D90BD9"/>
    <w:rsid w:val="00D91EAD"/>
    <w:rsid w:val="00DA2872"/>
    <w:rsid w:val="00DA2922"/>
    <w:rsid w:val="00DB0586"/>
    <w:rsid w:val="00DB17C4"/>
    <w:rsid w:val="00DB4D3D"/>
    <w:rsid w:val="00DB5771"/>
    <w:rsid w:val="00DB6B33"/>
    <w:rsid w:val="00DC5762"/>
    <w:rsid w:val="00DC5BFA"/>
    <w:rsid w:val="00DC7F7E"/>
    <w:rsid w:val="00DF15DE"/>
    <w:rsid w:val="00E02D3D"/>
    <w:rsid w:val="00E067E9"/>
    <w:rsid w:val="00E15540"/>
    <w:rsid w:val="00E2658A"/>
    <w:rsid w:val="00E35168"/>
    <w:rsid w:val="00E375D3"/>
    <w:rsid w:val="00E43348"/>
    <w:rsid w:val="00E52AEA"/>
    <w:rsid w:val="00E706A0"/>
    <w:rsid w:val="00E748E9"/>
    <w:rsid w:val="00E7751B"/>
    <w:rsid w:val="00E835C2"/>
    <w:rsid w:val="00E9056B"/>
    <w:rsid w:val="00E93D69"/>
    <w:rsid w:val="00EA13A9"/>
    <w:rsid w:val="00EA19AA"/>
    <w:rsid w:val="00EA3EB0"/>
    <w:rsid w:val="00EA732F"/>
    <w:rsid w:val="00EB4AC7"/>
    <w:rsid w:val="00EC1A95"/>
    <w:rsid w:val="00ED4A6F"/>
    <w:rsid w:val="00EF59F4"/>
    <w:rsid w:val="00F0257A"/>
    <w:rsid w:val="00F1431D"/>
    <w:rsid w:val="00F20655"/>
    <w:rsid w:val="00F24A13"/>
    <w:rsid w:val="00F251D9"/>
    <w:rsid w:val="00F32E46"/>
    <w:rsid w:val="00F34D66"/>
    <w:rsid w:val="00F44AC0"/>
    <w:rsid w:val="00F82409"/>
    <w:rsid w:val="00F9090F"/>
    <w:rsid w:val="00F95086"/>
    <w:rsid w:val="00F95F4E"/>
    <w:rsid w:val="00FB1BC5"/>
    <w:rsid w:val="00FB292B"/>
    <w:rsid w:val="00FB75C3"/>
    <w:rsid w:val="00FC0A52"/>
    <w:rsid w:val="00FD74A8"/>
    <w:rsid w:val="00FD79B5"/>
    <w:rsid w:val="00FE4C63"/>
    <w:rsid w:val="00FF0507"/>
    <w:rsid w:val="00FF3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20270"/>
  <w15:chartTrackingRefBased/>
  <w15:docId w15:val="{01C3ED75-8E86-499A-9936-CEFBE1FF1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33B"/>
    <w:pPr>
      <w:spacing w:after="200" w:line="276" w:lineRule="auto"/>
    </w:pPr>
    <w:rPr>
      <w:rFonts w:eastAsiaTheme="minorEastAsia"/>
      <w:sz w:val="20"/>
      <w:lang w:eastAsia="ru-RU"/>
    </w:rPr>
  </w:style>
  <w:style w:type="paragraph" w:styleId="3">
    <w:name w:val="heading 3"/>
    <w:basedOn w:val="a"/>
    <w:next w:val="a"/>
    <w:link w:val="30"/>
    <w:unhideWhenUsed/>
    <w:qFormat/>
    <w:rsid w:val="00D7433B"/>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D7433B"/>
    <w:rPr>
      <w:rFonts w:asciiTheme="majorHAnsi" w:eastAsiaTheme="majorEastAsia" w:hAnsiTheme="majorHAnsi" w:cstheme="majorBidi"/>
      <w:b/>
      <w:bCs/>
      <w:color w:val="5B9BD5" w:themeColor="accent1"/>
      <w:lang w:eastAsia="ru-RU"/>
    </w:rPr>
  </w:style>
  <w:style w:type="paragraph" w:customStyle="1" w:styleId="ConsNormal">
    <w:name w:val="ConsNormal Знак"/>
    <w:link w:val="ConsNormal0"/>
    <w:rsid w:val="00D743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7433B"/>
    <w:rPr>
      <w:rFonts w:ascii="Arial" w:eastAsia="Times New Roman" w:hAnsi="Arial" w:cs="Arial"/>
      <w:sz w:val="20"/>
      <w:szCs w:val="20"/>
      <w:lang w:eastAsia="ru-RU"/>
    </w:rPr>
  </w:style>
  <w:style w:type="paragraph" w:styleId="a3">
    <w:name w:val="List Paragraph"/>
    <w:aliases w:val="AC List 01"/>
    <w:basedOn w:val="a"/>
    <w:link w:val="a4"/>
    <w:uiPriority w:val="34"/>
    <w:qFormat/>
    <w:rsid w:val="00D7433B"/>
    <w:pPr>
      <w:ind w:left="720"/>
      <w:contextualSpacing/>
    </w:pPr>
  </w:style>
  <w:style w:type="paragraph" w:styleId="a5">
    <w:name w:val="annotation text"/>
    <w:basedOn w:val="a"/>
    <w:link w:val="a6"/>
    <w:uiPriority w:val="99"/>
    <w:unhideWhenUsed/>
    <w:rsid w:val="00D7433B"/>
    <w:pPr>
      <w:spacing w:line="240" w:lineRule="auto"/>
    </w:pPr>
    <w:rPr>
      <w:szCs w:val="20"/>
    </w:rPr>
  </w:style>
  <w:style w:type="character" w:customStyle="1" w:styleId="a6">
    <w:name w:val="Текст примечания Знак"/>
    <w:basedOn w:val="a0"/>
    <w:link w:val="a5"/>
    <w:uiPriority w:val="99"/>
    <w:rsid w:val="00D7433B"/>
    <w:rPr>
      <w:rFonts w:eastAsiaTheme="minorEastAsia"/>
      <w:sz w:val="20"/>
      <w:szCs w:val="20"/>
      <w:lang w:eastAsia="ru-RU"/>
    </w:rPr>
  </w:style>
  <w:style w:type="character" w:customStyle="1" w:styleId="a4">
    <w:name w:val="Абзац списка Знак"/>
    <w:aliases w:val="AC List 01 Знак"/>
    <w:basedOn w:val="a0"/>
    <w:link w:val="a3"/>
    <w:uiPriority w:val="34"/>
    <w:locked/>
    <w:rsid w:val="00D7433B"/>
    <w:rPr>
      <w:rFonts w:eastAsiaTheme="minorEastAsia"/>
      <w:sz w:val="20"/>
      <w:lang w:eastAsia="ru-RU"/>
    </w:rPr>
  </w:style>
  <w:style w:type="paragraph" w:customStyle="1" w:styleId="ConsPlusNormal">
    <w:name w:val="ConsPlusNormal"/>
    <w:rsid w:val="00D7433B"/>
    <w:pPr>
      <w:autoSpaceDE w:val="0"/>
      <w:autoSpaceDN w:val="0"/>
      <w:adjustRightInd w:val="0"/>
      <w:spacing w:after="0" w:line="240" w:lineRule="auto"/>
    </w:pPr>
    <w:rPr>
      <w:rFonts w:ascii="Tahoma" w:hAnsi="Tahoma" w:cs="Tahoma"/>
      <w:i/>
      <w:iCs/>
      <w:sz w:val="20"/>
      <w:szCs w:val="20"/>
    </w:rPr>
  </w:style>
  <w:style w:type="character" w:customStyle="1" w:styleId="7">
    <w:name w:val="Основной текст (7) + Не полужирный"/>
    <w:basedOn w:val="a0"/>
    <w:rsid w:val="00D7433B"/>
    <w:rPr>
      <w:rFonts w:ascii="Tahoma" w:eastAsia="Tahoma" w:hAnsi="Tahoma" w:cs="Tahoma"/>
      <w:b/>
      <w:bCs/>
      <w:color w:val="000000"/>
      <w:spacing w:val="0"/>
      <w:w w:val="100"/>
      <w:position w:val="0"/>
      <w:sz w:val="20"/>
      <w:szCs w:val="20"/>
      <w:shd w:val="clear" w:color="auto" w:fill="FFFFFF"/>
      <w:lang w:val="ru-RU" w:eastAsia="ru-RU" w:bidi="ru-RU"/>
    </w:rPr>
  </w:style>
  <w:style w:type="character" w:styleId="a7">
    <w:name w:val="Hyperlink"/>
    <w:basedOn w:val="a0"/>
    <w:unhideWhenUsed/>
    <w:rsid w:val="00D7433B"/>
    <w:rPr>
      <w:color w:val="0563C1" w:themeColor="hyperlink"/>
      <w:u w:val="single"/>
    </w:rPr>
  </w:style>
  <w:style w:type="table" w:styleId="a8">
    <w:name w:val="Table Grid"/>
    <w:basedOn w:val="a1"/>
    <w:uiPriority w:val="39"/>
    <w:rsid w:val="00D74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plusgroup.ru/kso/ethics/" TargetMode="External"/><Relationship Id="rId5" Type="http://schemas.openxmlformats.org/officeDocument/2006/relationships/hyperlink" Target="mailto:artem@orenga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23</Pages>
  <Words>10982</Words>
  <Characters>62601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Головко Ирина Александровна</dc:creator>
  <cp:keywords/>
  <dc:description/>
  <cp:lastModifiedBy>Головко Ирина Александровна</cp:lastModifiedBy>
  <cp:revision>2</cp:revision>
  <dcterms:created xsi:type="dcterms:W3CDTF">2023-11-20T04:41:00Z</dcterms:created>
  <dcterms:modified xsi:type="dcterms:W3CDTF">2023-11-20T04:51:00Z</dcterms:modified>
</cp:coreProperties>
</file>